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30" w:rsidRDefault="00824330">
      <w:pPr>
        <w:spacing w:line="200" w:lineRule="exact"/>
      </w:pPr>
    </w:p>
    <w:p w:rsidR="00824330" w:rsidRDefault="00824330">
      <w:pPr>
        <w:spacing w:line="200" w:lineRule="exact"/>
      </w:pPr>
    </w:p>
    <w:p w:rsidR="00824330" w:rsidRDefault="00824330">
      <w:pPr>
        <w:spacing w:before="12" w:line="260" w:lineRule="exact"/>
        <w:rPr>
          <w:sz w:val="26"/>
          <w:szCs w:val="26"/>
        </w:rPr>
      </w:pPr>
    </w:p>
    <w:p w:rsidR="00824330" w:rsidRPr="00B52C0A" w:rsidRDefault="001F3367">
      <w:pPr>
        <w:spacing w:before="7"/>
        <w:ind w:left="477"/>
        <w:rPr>
          <w:rFonts w:ascii="Calibri" w:eastAsia="Calibri" w:hAnsi="Calibri" w:cs="Calibri"/>
          <w:sz w:val="24"/>
          <w:szCs w:val="24"/>
          <w:lang w:val="es-UY"/>
        </w:rPr>
      </w:pPr>
      <w:r w:rsidRPr="00B52C0A">
        <w:rPr>
          <w:rFonts w:ascii="Calibri" w:eastAsia="Calibri" w:hAnsi="Calibri" w:cs="Calibri"/>
          <w:sz w:val="24"/>
          <w:szCs w:val="24"/>
          <w:lang w:val="es-UY"/>
        </w:rPr>
        <w:t xml:space="preserve">Montevideo </w:t>
      </w:r>
      <w:r w:rsidR="006B703A">
        <w:rPr>
          <w:rFonts w:ascii="Calibri" w:eastAsia="Calibri" w:hAnsi="Calibri" w:cs="Calibri"/>
          <w:sz w:val="24"/>
          <w:szCs w:val="24"/>
          <w:lang w:val="es-UY"/>
        </w:rPr>
        <w:t>7 de noviembre</w:t>
      </w:r>
      <w:r w:rsidRPr="00B52C0A">
        <w:rPr>
          <w:rFonts w:ascii="Calibri" w:eastAsia="Calibri" w:hAnsi="Calibri" w:cs="Calibri"/>
          <w:sz w:val="24"/>
          <w:szCs w:val="24"/>
          <w:lang w:val="es-UY"/>
        </w:rPr>
        <w:t xml:space="preserve"> de 2019</w:t>
      </w:r>
      <w:r w:rsidR="006B703A">
        <w:rPr>
          <w:rFonts w:ascii="Calibri" w:eastAsia="Calibri" w:hAnsi="Calibri" w:cs="Calibri"/>
          <w:sz w:val="24"/>
          <w:szCs w:val="24"/>
          <w:lang w:val="es-UY"/>
        </w:rPr>
        <w:t>.</w:t>
      </w:r>
    </w:p>
    <w:p w:rsidR="00824330" w:rsidRPr="00B52C0A" w:rsidRDefault="00824330">
      <w:pPr>
        <w:spacing w:before="4" w:line="240" w:lineRule="exact"/>
        <w:rPr>
          <w:sz w:val="24"/>
          <w:szCs w:val="24"/>
          <w:lang w:val="es-UY"/>
        </w:rPr>
      </w:pPr>
    </w:p>
    <w:p w:rsidR="00824330" w:rsidRPr="00B52C0A" w:rsidRDefault="001F3367">
      <w:pPr>
        <w:spacing w:line="276" w:lineRule="auto"/>
        <w:ind w:left="477" w:right="1802"/>
        <w:rPr>
          <w:rFonts w:ascii="Calibri" w:eastAsia="Calibri" w:hAnsi="Calibri" w:cs="Calibri"/>
          <w:sz w:val="36"/>
          <w:szCs w:val="36"/>
          <w:lang w:val="es-UY"/>
        </w:rPr>
      </w:pPr>
      <w:r w:rsidRPr="00B52C0A">
        <w:rPr>
          <w:rFonts w:ascii="Calibri" w:eastAsia="Calibri" w:hAnsi="Calibri" w:cs="Calibri"/>
          <w:b/>
          <w:sz w:val="36"/>
          <w:szCs w:val="36"/>
          <w:lang w:val="es-UY"/>
        </w:rPr>
        <w:t>Informe de la Comisión creada para estudiar Instructivo designación de horas docentes.</w:t>
      </w:r>
    </w:p>
    <w:p w:rsidR="00824330" w:rsidRPr="00B52C0A" w:rsidRDefault="00824330">
      <w:pPr>
        <w:spacing w:before="12" w:line="200" w:lineRule="exact"/>
        <w:rPr>
          <w:lang w:val="es-UY"/>
        </w:rPr>
      </w:pPr>
    </w:p>
    <w:p w:rsidR="00824330" w:rsidRPr="00B52C0A" w:rsidRDefault="001F3367">
      <w:pPr>
        <w:spacing w:line="276" w:lineRule="auto"/>
        <w:ind w:left="477" w:right="997"/>
        <w:rPr>
          <w:rFonts w:ascii="Calibri" w:eastAsia="Calibri" w:hAnsi="Calibri" w:cs="Calibri"/>
          <w:sz w:val="24"/>
          <w:szCs w:val="24"/>
          <w:lang w:val="es-UY"/>
        </w:rPr>
      </w:pPr>
      <w:r w:rsidRPr="00B52C0A">
        <w:rPr>
          <w:rFonts w:ascii="Calibri" w:eastAsia="Calibri" w:hAnsi="Calibri" w:cs="Calibri"/>
          <w:sz w:val="24"/>
          <w:szCs w:val="24"/>
          <w:lang w:val="es-UY"/>
        </w:rPr>
        <w:t>El grupo de trabajo abordó los temas que se detallan y llegó a los acuerdos que se describen a continuación.</w:t>
      </w:r>
    </w:p>
    <w:p w:rsidR="00824330" w:rsidRPr="00B52C0A" w:rsidRDefault="00824330">
      <w:pPr>
        <w:spacing w:before="8" w:line="200" w:lineRule="exact"/>
        <w:rPr>
          <w:lang w:val="es-UY"/>
        </w:rPr>
      </w:pPr>
    </w:p>
    <w:p w:rsidR="00824330" w:rsidRDefault="001F3367" w:rsidP="00B52C0A">
      <w:pPr>
        <w:spacing w:line="276" w:lineRule="auto"/>
        <w:ind w:left="477" w:right="1178"/>
        <w:rPr>
          <w:rFonts w:ascii="Calibri" w:eastAsia="Calibri" w:hAnsi="Calibri" w:cs="Calibri"/>
          <w:sz w:val="24"/>
          <w:szCs w:val="24"/>
          <w:lang w:val="es-UY"/>
        </w:rPr>
      </w:pPr>
      <w:r w:rsidRPr="00B52C0A">
        <w:rPr>
          <w:rFonts w:ascii="Calibri" w:eastAsia="Calibri" w:hAnsi="Calibri" w:cs="Calibri"/>
          <w:sz w:val="24"/>
          <w:szCs w:val="24"/>
          <w:lang w:val="es-UY"/>
        </w:rPr>
        <w:t>Analizó propuestas recibidas desde AFUTU, de docentes</w:t>
      </w:r>
      <w:r w:rsidR="00B52C0A">
        <w:rPr>
          <w:rFonts w:ascii="Calibri" w:eastAsia="Calibri" w:hAnsi="Calibri" w:cs="Calibri"/>
          <w:sz w:val="24"/>
          <w:szCs w:val="24"/>
          <w:lang w:val="es-UY"/>
        </w:rPr>
        <w:t>.</w:t>
      </w:r>
      <w:r w:rsidRPr="00B52C0A">
        <w:rPr>
          <w:rFonts w:ascii="Calibri" w:eastAsia="Calibri" w:hAnsi="Calibri" w:cs="Calibri"/>
          <w:sz w:val="24"/>
          <w:szCs w:val="24"/>
          <w:lang w:val="es-UY"/>
        </w:rPr>
        <w:t xml:space="preserve"> </w:t>
      </w:r>
    </w:p>
    <w:p w:rsidR="00B52C0A" w:rsidRPr="00B52C0A" w:rsidRDefault="00B52C0A" w:rsidP="00B52C0A">
      <w:pPr>
        <w:spacing w:line="276" w:lineRule="auto"/>
        <w:ind w:left="477" w:right="1178"/>
        <w:rPr>
          <w:lang w:val="es-UY"/>
        </w:rPr>
      </w:pPr>
    </w:p>
    <w:p w:rsidR="00824330" w:rsidRPr="00B52C0A" w:rsidRDefault="001F3367">
      <w:pPr>
        <w:ind w:left="477"/>
        <w:rPr>
          <w:rFonts w:ascii="Calibri" w:eastAsia="Calibri" w:hAnsi="Calibri" w:cs="Calibri"/>
          <w:sz w:val="24"/>
          <w:szCs w:val="24"/>
          <w:lang w:val="es-UY"/>
        </w:rPr>
      </w:pPr>
      <w:r w:rsidRPr="00B52C0A">
        <w:rPr>
          <w:rFonts w:ascii="Calibri" w:eastAsia="Calibri" w:hAnsi="Calibri" w:cs="Calibri"/>
          <w:b/>
          <w:sz w:val="24"/>
          <w:szCs w:val="24"/>
          <w:lang w:val="es-UY"/>
        </w:rPr>
        <w:t>TEMAS:</w:t>
      </w:r>
    </w:p>
    <w:p w:rsidR="00824330" w:rsidRPr="00B52C0A" w:rsidRDefault="00824330">
      <w:pPr>
        <w:spacing w:before="4" w:line="240" w:lineRule="exact"/>
        <w:rPr>
          <w:sz w:val="24"/>
          <w:szCs w:val="24"/>
          <w:lang w:val="es-UY"/>
        </w:rPr>
      </w:pPr>
    </w:p>
    <w:p w:rsidR="00824330" w:rsidRPr="00B52C0A" w:rsidRDefault="001F3367">
      <w:pPr>
        <w:ind w:left="117"/>
        <w:rPr>
          <w:rFonts w:ascii="Calibri" w:eastAsia="Calibri" w:hAnsi="Calibri" w:cs="Calibri"/>
          <w:sz w:val="24"/>
          <w:szCs w:val="24"/>
          <w:lang w:val="es-UY"/>
        </w:rPr>
      </w:pPr>
      <w:r w:rsidRPr="00B52C0A">
        <w:rPr>
          <w:rFonts w:ascii="Calibri" w:eastAsia="Calibri" w:hAnsi="Calibri" w:cs="Calibri"/>
          <w:b/>
          <w:sz w:val="24"/>
          <w:szCs w:val="24"/>
          <w:lang w:val="es-UY"/>
        </w:rPr>
        <w:t>1.    CURSO PLATAFORMA HABILITANTE PARA RUMBO y RUMBO INTEGRADO</w:t>
      </w:r>
    </w:p>
    <w:p w:rsidR="00824330" w:rsidRPr="00B52C0A" w:rsidRDefault="00824330">
      <w:pPr>
        <w:spacing w:before="1" w:line="180" w:lineRule="exact"/>
        <w:rPr>
          <w:sz w:val="18"/>
          <w:szCs w:val="18"/>
          <w:lang w:val="es-UY"/>
        </w:rPr>
      </w:pPr>
    </w:p>
    <w:p w:rsidR="00824330" w:rsidRPr="00B52C0A" w:rsidRDefault="00824330">
      <w:pPr>
        <w:spacing w:line="200" w:lineRule="exact"/>
        <w:rPr>
          <w:lang w:val="es-UY"/>
        </w:rPr>
      </w:pPr>
    </w:p>
    <w:p w:rsidR="00824330" w:rsidRPr="00B52C0A" w:rsidRDefault="001F3367">
      <w:pPr>
        <w:spacing w:line="276" w:lineRule="auto"/>
        <w:ind w:left="477" w:right="474"/>
        <w:rPr>
          <w:rFonts w:ascii="Calibri" w:eastAsia="Calibri" w:hAnsi="Calibri" w:cs="Calibri"/>
          <w:sz w:val="24"/>
          <w:szCs w:val="24"/>
          <w:lang w:val="es-UY"/>
        </w:rPr>
      </w:pPr>
      <w:r w:rsidRPr="00B52C0A">
        <w:rPr>
          <w:rFonts w:ascii="Calibri" w:eastAsia="Calibri" w:hAnsi="Calibri" w:cs="Calibri"/>
          <w:sz w:val="24"/>
          <w:szCs w:val="24"/>
          <w:lang w:val="es-UY"/>
        </w:rPr>
        <w:t xml:space="preserve">Para ambas propuestas educativas es central el uso de plataformas virtuales por parte del docente, para abordar la </w:t>
      </w:r>
      <w:proofErr w:type="spellStart"/>
      <w:r w:rsidRPr="00B52C0A">
        <w:rPr>
          <w:rFonts w:ascii="Calibri" w:eastAsia="Calibri" w:hAnsi="Calibri" w:cs="Calibri"/>
          <w:sz w:val="24"/>
          <w:szCs w:val="24"/>
          <w:lang w:val="es-UY"/>
        </w:rPr>
        <w:t>semipresencialidad</w:t>
      </w:r>
      <w:proofErr w:type="spellEnd"/>
      <w:r w:rsidRPr="00B52C0A">
        <w:rPr>
          <w:rFonts w:ascii="Calibri" w:eastAsia="Calibri" w:hAnsi="Calibri" w:cs="Calibri"/>
          <w:sz w:val="24"/>
          <w:szCs w:val="24"/>
          <w:lang w:val="es-UY"/>
        </w:rPr>
        <w:t xml:space="preserve">  del curso de RUMBO, o la extensión del tiempo pedagógico en el caso del curso de RUMBO INTEGRADO. No obstante ello, los docentes podrán elegir por los ordenamientos de cada una de las áreas, sin el requisito previo de haber realizado el curso de Entornos virtuales de aprendizaje que dicta el Campus Virtual. Pero sí asumen el compromiso de realizarlo una vez que sean convocados para ello.</w:t>
      </w:r>
    </w:p>
    <w:p w:rsidR="00824330" w:rsidRPr="00B52C0A" w:rsidRDefault="001F3367" w:rsidP="00B52C0A">
      <w:pPr>
        <w:spacing w:before="8"/>
        <w:ind w:left="477"/>
        <w:rPr>
          <w:rFonts w:ascii="Calibri" w:eastAsia="Calibri" w:hAnsi="Calibri" w:cs="Calibri"/>
          <w:sz w:val="24"/>
          <w:szCs w:val="24"/>
          <w:lang w:val="es-UY"/>
        </w:rPr>
      </w:pPr>
      <w:r w:rsidRPr="00B52C0A">
        <w:rPr>
          <w:rFonts w:ascii="Calibri" w:eastAsia="Calibri" w:hAnsi="Calibri" w:cs="Calibri"/>
          <w:sz w:val="24"/>
          <w:szCs w:val="24"/>
          <w:lang w:val="es-UY"/>
        </w:rPr>
        <w:t>Incluso podrá validarse otro tipo de cursos que se consideren equivalentes</w:t>
      </w:r>
      <w:r w:rsidR="00B52C0A">
        <w:rPr>
          <w:rFonts w:ascii="Calibri" w:eastAsia="Calibri" w:hAnsi="Calibri" w:cs="Calibri"/>
          <w:sz w:val="24"/>
          <w:szCs w:val="24"/>
          <w:lang w:val="es-UY"/>
        </w:rPr>
        <w:t>.</w:t>
      </w:r>
      <w:r w:rsidRPr="00B52C0A">
        <w:rPr>
          <w:rFonts w:ascii="Calibri" w:eastAsia="Calibri" w:hAnsi="Calibri" w:cs="Calibri"/>
          <w:sz w:val="24"/>
          <w:szCs w:val="24"/>
          <w:lang w:val="es-UY"/>
        </w:rPr>
        <w:t xml:space="preserve"> </w:t>
      </w:r>
    </w:p>
    <w:p w:rsidR="00824330" w:rsidRPr="00B52C0A" w:rsidRDefault="001F3367">
      <w:pPr>
        <w:spacing w:before="44" w:line="276" w:lineRule="auto"/>
        <w:ind w:left="477" w:right="397"/>
        <w:rPr>
          <w:rFonts w:ascii="Calibri" w:eastAsia="Calibri" w:hAnsi="Calibri" w:cs="Calibri"/>
          <w:sz w:val="24"/>
          <w:szCs w:val="24"/>
          <w:lang w:val="es-UY"/>
        </w:rPr>
      </w:pPr>
      <w:r w:rsidRPr="00852764">
        <w:rPr>
          <w:rFonts w:ascii="Calibri" w:eastAsia="Calibri" w:hAnsi="Calibri" w:cs="Calibri"/>
          <w:b/>
          <w:sz w:val="24"/>
          <w:szCs w:val="24"/>
          <w:lang w:val="es-UY"/>
        </w:rPr>
        <w:t xml:space="preserve">Se deberá </w:t>
      </w:r>
      <w:r w:rsidR="006B703A" w:rsidRPr="00852764">
        <w:rPr>
          <w:rFonts w:ascii="Calibri" w:eastAsia="Calibri" w:hAnsi="Calibri" w:cs="Calibri"/>
          <w:b/>
          <w:sz w:val="24"/>
          <w:szCs w:val="24"/>
          <w:lang w:val="es-UY"/>
        </w:rPr>
        <w:t>completar un formulario que permita relevar si el docente posee herramientas de manejo en Plataforma virtual o no.</w:t>
      </w:r>
    </w:p>
    <w:p w:rsidR="00824330" w:rsidRPr="00B52C0A" w:rsidRDefault="00824330">
      <w:pPr>
        <w:spacing w:before="5" w:line="140" w:lineRule="exact"/>
        <w:rPr>
          <w:sz w:val="14"/>
          <w:szCs w:val="14"/>
          <w:lang w:val="es-UY"/>
        </w:rPr>
      </w:pP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1F3367">
      <w:pPr>
        <w:spacing w:line="276" w:lineRule="auto"/>
        <w:ind w:left="477" w:right="397"/>
        <w:rPr>
          <w:rFonts w:ascii="Calibri" w:eastAsia="Calibri" w:hAnsi="Calibri" w:cs="Calibri"/>
          <w:sz w:val="24"/>
          <w:szCs w:val="24"/>
          <w:lang w:val="es-UY"/>
        </w:rPr>
      </w:pPr>
      <w:r w:rsidRPr="00B52C0A">
        <w:rPr>
          <w:rFonts w:ascii="Calibri" w:eastAsia="Calibri" w:hAnsi="Calibri" w:cs="Calibri"/>
          <w:sz w:val="24"/>
          <w:szCs w:val="24"/>
          <w:lang w:val="es-UY"/>
        </w:rPr>
        <w:t>En ningún caso, en el acto eleccionario, el docente estará impedido de elegir horas en este Plan, por la no presentación del curso en el momento de la designación.</w:t>
      </w:r>
    </w:p>
    <w:p w:rsidR="00824330" w:rsidRPr="00B52C0A" w:rsidRDefault="00824330">
      <w:pPr>
        <w:spacing w:before="8" w:line="200" w:lineRule="exact"/>
        <w:rPr>
          <w:lang w:val="es-UY"/>
        </w:rPr>
      </w:pPr>
    </w:p>
    <w:p w:rsidR="00824330" w:rsidRPr="00B52C0A" w:rsidRDefault="001F3367">
      <w:pPr>
        <w:spacing w:line="276" w:lineRule="auto"/>
        <w:ind w:left="477" w:right="1111"/>
        <w:rPr>
          <w:rFonts w:ascii="Calibri" w:eastAsia="Calibri" w:hAnsi="Calibri" w:cs="Calibri"/>
          <w:sz w:val="24"/>
          <w:szCs w:val="24"/>
          <w:lang w:val="es-UY"/>
        </w:rPr>
        <w:sectPr w:rsidR="00824330" w:rsidRPr="00B52C0A">
          <w:headerReference w:type="default" r:id="rId8"/>
          <w:footerReference w:type="default" r:id="rId9"/>
          <w:pgSz w:w="11900" w:h="16820"/>
          <w:pgMar w:top="2840" w:right="640" w:bottom="280" w:left="600" w:header="709" w:footer="1751" w:gutter="0"/>
          <w:cols w:space="720"/>
        </w:sectPr>
      </w:pPr>
      <w:r w:rsidRPr="00B52C0A">
        <w:rPr>
          <w:rFonts w:ascii="Calibri" w:eastAsia="Calibri" w:hAnsi="Calibri" w:cs="Calibri"/>
          <w:b/>
          <w:sz w:val="24"/>
          <w:szCs w:val="24"/>
          <w:lang w:val="es-UY"/>
        </w:rPr>
        <w:t>Se deberá derogar la Resolución  2818/2019  y Memo 99/2019 de Educación Básica porque contradicen esta propuesta.</w:t>
      </w: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824330">
      <w:pPr>
        <w:spacing w:before="12" w:line="260" w:lineRule="exact"/>
        <w:rPr>
          <w:sz w:val="26"/>
          <w:szCs w:val="26"/>
          <w:lang w:val="es-UY"/>
        </w:rPr>
      </w:pPr>
    </w:p>
    <w:p w:rsidR="00824330" w:rsidRPr="00B52C0A" w:rsidRDefault="001F3367">
      <w:pPr>
        <w:spacing w:before="7"/>
        <w:ind w:left="117"/>
        <w:rPr>
          <w:rFonts w:ascii="Calibri" w:eastAsia="Calibri" w:hAnsi="Calibri" w:cs="Calibri"/>
          <w:sz w:val="24"/>
          <w:szCs w:val="24"/>
          <w:lang w:val="es-UY"/>
        </w:rPr>
      </w:pPr>
      <w:r w:rsidRPr="00B52C0A">
        <w:rPr>
          <w:rFonts w:ascii="Calibri" w:eastAsia="Calibri" w:hAnsi="Calibri" w:cs="Calibri"/>
          <w:b/>
          <w:sz w:val="24"/>
          <w:szCs w:val="24"/>
          <w:lang w:val="es-UY"/>
        </w:rPr>
        <w:t>2.   ORDENAMIENTO DE ÁREAS PARA LA ELECCIÓN DE HORAS DICIEMBRE</w:t>
      </w:r>
    </w:p>
    <w:p w:rsidR="00824330" w:rsidRPr="00B52C0A" w:rsidRDefault="00824330">
      <w:pPr>
        <w:spacing w:before="4" w:line="240" w:lineRule="exact"/>
        <w:rPr>
          <w:sz w:val="24"/>
          <w:szCs w:val="24"/>
          <w:lang w:val="es-UY"/>
        </w:rPr>
      </w:pPr>
    </w:p>
    <w:p w:rsidR="00824330" w:rsidRPr="00B52C0A" w:rsidRDefault="001F3367">
      <w:pPr>
        <w:spacing w:line="276" w:lineRule="auto"/>
        <w:ind w:left="477" w:right="638"/>
        <w:rPr>
          <w:rFonts w:ascii="Calibri" w:eastAsia="Calibri" w:hAnsi="Calibri" w:cs="Calibri"/>
          <w:sz w:val="24"/>
          <w:szCs w:val="24"/>
          <w:lang w:val="es-UY"/>
        </w:rPr>
      </w:pPr>
      <w:r w:rsidRPr="00B52C0A">
        <w:rPr>
          <w:rFonts w:ascii="Calibri" w:eastAsia="Calibri" w:hAnsi="Calibri" w:cs="Calibri"/>
          <w:sz w:val="24"/>
          <w:szCs w:val="24"/>
          <w:lang w:val="es-UY"/>
        </w:rPr>
        <w:t xml:space="preserve">En Montevideo y Canelones se realizó cronograma con distribución de las áreas, comenzando por las tecnológicas y técnicas, y finalizando por </w:t>
      </w:r>
      <w:proofErr w:type="gramStart"/>
      <w:r w:rsidRPr="00B52C0A">
        <w:rPr>
          <w:rFonts w:ascii="Calibri" w:eastAsia="Calibri" w:hAnsi="Calibri" w:cs="Calibri"/>
          <w:sz w:val="24"/>
          <w:szCs w:val="24"/>
          <w:lang w:val="es-UY"/>
        </w:rPr>
        <w:t>la áreas comunes</w:t>
      </w:r>
      <w:proofErr w:type="gramEnd"/>
      <w:r w:rsidRPr="00B52C0A">
        <w:rPr>
          <w:rFonts w:ascii="Calibri" w:eastAsia="Calibri" w:hAnsi="Calibri" w:cs="Calibri"/>
          <w:sz w:val="24"/>
          <w:szCs w:val="24"/>
          <w:lang w:val="es-UY"/>
        </w:rPr>
        <w:t xml:space="preserve"> con CES.</w:t>
      </w:r>
    </w:p>
    <w:p w:rsidR="00824330" w:rsidRPr="00B52C0A" w:rsidRDefault="00824330">
      <w:pPr>
        <w:spacing w:before="8" w:line="200" w:lineRule="exact"/>
        <w:rPr>
          <w:lang w:val="es-UY"/>
        </w:rPr>
      </w:pPr>
    </w:p>
    <w:p w:rsidR="00824330" w:rsidRPr="00B52C0A" w:rsidRDefault="001F3367">
      <w:pPr>
        <w:ind w:left="477"/>
        <w:rPr>
          <w:rFonts w:ascii="Calibri" w:eastAsia="Calibri" w:hAnsi="Calibri" w:cs="Calibri"/>
          <w:sz w:val="24"/>
          <w:szCs w:val="24"/>
          <w:lang w:val="es-UY"/>
        </w:rPr>
      </w:pPr>
      <w:r w:rsidRPr="00B52C0A">
        <w:rPr>
          <w:rFonts w:ascii="Calibri" w:eastAsia="Calibri" w:hAnsi="Calibri" w:cs="Calibri"/>
          <w:sz w:val="24"/>
          <w:szCs w:val="24"/>
          <w:lang w:val="es-UY"/>
        </w:rPr>
        <w:t>Los Actos de E-D de horas en Área Metropolitana comienzan el 11 de diciembre.</w:t>
      </w:r>
    </w:p>
    <w:p w:rsidR="00824330" w:rsidRPr="00B52C0A" w:rsidRDefault="00824330">
      <w:pPr>
        <w:spacing w:before="4" w:line="240" w:lineRule="exact"/>
        <w:rPr>
          <w:sz w:val="24"/>
          <w:szCs w:val="24"/>
          <w:lang w:val="es-UY"/>
        </w:rPr>
      </w:pPr>
    </w:p>
    <w:p w:rsidR="00824330" w:rsidRPr="00B52C0A" w:rsidRDefault="001F3367">
      <w:pPr>
        <w:spacing w:line="276" w:lineRule="auto"/>
        <w:ind w:left="477" w:right="550"/>
        <w:rPr>
          <w:rFonts w:ascii="Calibri" w:eastAsia="Calibri" w:hAnsi="Calibri" w:cs="Calibri"/>
          <w:sz w:val="24"/>
          <w:szCs w:val="24"/>
          <w:lang w:val="es-UY"/>
        </w:rPr>
      </w:pPr>
      <w:r w:rsidRPr="00B52C0A">
        <w:rPr>
          <w:rFonts w:ascii="Calibri" w:eastAsia="Calibri" w:hAnsi="Calibri" w:cs="Calibri"/>
          <w:sz w:val="24"/>
          <w:szCs w:val="24"/>
          <w:lang w:val="es-UY"/>
        </w:rPr>
        <w:t>En los Campus no se hace posible esta modalidad, por la complejidad de la logística, y se mantiene por departamento, a partir del 16 de diciembre.</w:t>
      </w:r>
    </w:p>
    <w:p w:rsidR="00824330" w:rsidRPr="00B52C0A" w:rsidRDefault="00824330">
      <w:pPr>
        <w:spacing w:before="5" w:line="140" w:lineRule="exact"/>
        <w:rPr>
          <w:sz w:val="14"/>
          <w:szCs w:val="14"/>
          <w:lang w:val="es-UY"/>
        </w:rPr>
      </w:pP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6B703A" w:rsidRDefault="001F3367">
      <w:pPr>
        <w:ind w:left="117"/>
        <w:rPr>
          <w:rFonts w:ascii="Calibri" w:eastAsia="Calibri" w:hAnsi="Calibri" w:cs="Calibri"/>
          <w:sz w:val="24"/>
          <w:szCs w:val="24"/>
          <w:lang w:val="es-UY"/>
        </w:rPr>
      </w:pPr>
      <w:r w:rsidRPr="006B703A">
        <w:rPr>
          <w:rFonts w:ascii="Calibri" w:eastAsia="Calibri" w:hAnsi="Calibri" w:cs="Calibri"/>
          <w:b/>
          <w:sz w:val="24"/>
          <w:szCs w:val="24"/>
          <w:lang w:val="es-UY"/>
        </w:rPr>
        <w:t>3.   TOPES DE RONDAS</w:t>
      </w:r>
    </w:p>
    <w:p w:rsidR="00824330" w:rsidRPr="006B703A" w:rsidRDefault="00824330">
      <w:pPr>
        <w:spacing w:before="4" w:line="240" w:lineRule="exact"/>
        <w:rPr>
          <w:sz w:val="24"/>
          <w:szCs w:val="24"/>
          <w:lang w:val="es-UY"/>
        </w:rPr>
      </w:pPr>
    </w:p>
    <w:p w:rsidR="00824330" w:rsidRPr="00B52C0A" w:rsidRDefault="001F3367">
      <w:pPr>
        <w:ind w:left="837"/>
        <w:rPr>
          <w:rFonts w:ascii="Calibri" w:eastAsia="Calibri" w:hAnsi="Calibri" w:cs="Calibri"/>
          <w:sz w:val="24"/>
          <w:szCs w:val="24"/>
          <w:lang w:val="es-UY"/>
        </w:rPr>
      </w:pPr>
      <w:r w:rsidRPr="00B52C0A">
        <w:rPr>
          <w:rFonts w:ascii="Calibri" w:eastAsia="Calibri" w:hAnsi="Calibri" w:cs="Calibri"/>
          <w:sz w:val="24"/>
          <w:szCs w:val="24"/>
          <w:lang w:val="es-UY"/>
        </w:rPr>
        <w:t xml:space="preserve">Hay que modificar ART. 13- quedaría redactado </w:t>
      </w:r>
      <w:proofErr w:type="spellStart"/>
      <w:r w:rsidRPr="00B52C0A">
        <w:rPr>
          <w:rFonts w:ascii="Calibri" w:eastAsia="Calibri" w:hAnsi="Calibri" w:cs="Calibri"/>
          <w:sz w:val="24"/>
          <w:szCs w:val="24"/>
          <w:lang w:val="es-UY"/>
        </w:rPr>
        <w:t>asi</w:t>
      </w:r>
      <w:proofErr w:type="spellEnd"/>
      <w:r w:rsidRPr="00B52C0A">
        <w:rPr>
          <w:rFonts w:ascii="Calibri" w:eastAsia="Calibri" w:hAnsi="Calibri" w:cs="Calibri"/>
          <w:sz w:val="24"/>
          <w:szCs w:val="24"/>
          <w:lang w:val="es-UY"/>
        </w:rPr>
        <w:t>:</w:t>
      </w:r>
    </w:p>
    <w:p w:rsidR="00824330" w:rsidRPr="00B52C0A" w:rsidRDefault="001F3367">
      <w:pPr>
        <w:spacing w:before="7" w:line="520" w:lineRule="atLeast"/>
        <w:ind w:left="117" w:right="491" w:firstLine="720"/>
        <w:rPr>
          <w:rFonts w:ascii="Calibri" w:eastAsia="Calibri" w:hAnsi="Calibri" w:cs="Calibri"/>
          <w:sz w:val="24"/>
          <w:szCs w:val="24"/>
          <w:lang w:val="es-UY"/>
        </w:rPr>
      </w:pPr>
      <w:r w:rsidRPr="00B52C0A">
        <w:rPr>
          <w:rFonts w:ascii="Calibri" w:eastAsia="Calibri" w:hAnsi="Calibri" w:cs="Calibri"/>
          <w:b/>
          <w:sz w:val="24"/>
          <w:szCs w:val="24"/>
          <w:lang w:val="es-UY"/>
        </w:rPr>
        <w:t xml:space="preserve">Art. 13- Las designaciones se efectuaran por rondas, estructuradas según el siguiente criterio: A)   El tope de la primera ronda es la Unidad Docente -20 horas- y/o hasta 22 hs. por </w:t>
      </w:r>
      <w:proofErr w:type="spellStart"/>
      <w:r w:rsidRPr="00B52C0A">
        <w:rPr>
          <w:rFonts w:ascii="Calibri" w:eastAsia="Calibri" w:hAnsi="Calibri" w:cs="Calibri"/>
          <w:b/>
          <w:sz w:val="24"/>
          <w:szCs w:val="24"/>
          <w:lang w:val="es-UY"/>
        </w:rPr>
        <w:t>indivisibildad</w:t>
      </w:r>
      <w:proofErr w:type="spellEnd"/>
    </w:p>
    <w:p w:rsidR="00824330" w:rsidRPr="00B52C0A" w:rsidRDefault="001F3367">
      <w:pPr>
        <w:spacing w:before="44"/>
        <w:ind w:left="117"/>
        <w:rPr>
          <w:rFonts w:ascii="Calibri" w:eastAsia="Calibri" w:hAnsi="Calibri" w:cs="Calibri"/>
          <w:sz w:val="24"/>
          <w:szCs w:val="24"/>
          <w:lang w:val="es-UY"/>
        </w:rPr>
      </w:pPr>
      <w:r w:rsidRPr="00B52C0A">
        <w:rPr>
          <w:rFonts w:ascii="Calibri" w:eastAsia="Calibri" w:hAnsi="Calibri" w:cs="Calibri"/>
          <w:b/>
          <w:sz w:val="24"/>
          <w:szCs w:val="24"/>
          <w:lang w:val="es-UY"/>
        </w:rPr>
        <w:t xml:space="preserve">B)   Las horas del Espacio Docente  </w:t>
      </w:r>
      <w:proofErr w:type="gramStart"/>
      <w:r w:rsidRPr="00B52C0A">
        <w:rPr>
          <w:rFonts w:ascii="Calibri" w:eastAsia="Calibri" w:hAnsi="Calibri" w:cs="Calibri"/>
          <w:b/>
          <w:sz w:val="24"/>
          <w:szCs w:val="24"/>
          <w:lang w:val="es-UY"/>
        </w:rPr>
        <w:t>Integrado(</w:t>
      </w:r>
      <w:proofErr w:type="gramEnd"/>
      <w:r w:rsidRPr="00B52C0A">
        <w:rPr>
          <w:rFonts w:ascii="Calibri" w:eastAsia="Calibri" w:hAnsi="Calibri" w:cs="Calibri"/>
          <w:b/>
          <w:sz w:val="24"/>
          <w:szCs w:val="24"/>
          <w:lang w:val="es-UY"/>
        </w:rPr>
        <w:t xml:space="preserve"> EDI) del Plan Formación Profesional Básica 2007 y las</w:t>
      </w:r>
    </w:p>
    <w:p w:rsidR="00824330" w:rsidRPr="00B52C0A" w:rsidRDefault="001F3367">
      <w:pPr>
        <w:spacing w:before="44" w:line="276" w:lineRule="auto"/>
        <w:ind w:left="477" w:right="393"/>
        <w:rPr>
          <w:rFonts w:ascii="Calibri" w:eastAsia="Calibri" w:hAnsi="Calibri" w:cs="Calibri"/>
          <w:sz w:val="24"/>
          <w:szCs w:val="24"/>
          <w:lang w:val="es-UY"/>
        </w:rPr>
      </w:pPr>
      <w:proofErr w:type="gramStart"/>
      <w:r w:rsidRPr="00B52C0A">
        <w:rPr>
          <w:rFonts w:ascii="Calibri" w:eastAsia="Calibri" w:hAnsi="Calibri" w:cs="Calibri"/>
          <w:b/>
          <w:sz w:val="24"/>
          <w:szCs w:val="24"/>
          <w:lang w:val="es-UY"/>
        </w:rPr>
        <w:t>del</w:t>
      </w:r>
      <w:proofErr w:type="gramEnd"/>
      <w:r w:rsidRPr="00B52C0A">
        <w:rPr>
          <w:rFonts w:ascii="Calibri" w:eastAsia="Calibri" w:hAnsi="Calibri" w:cs="Calibri"/>
          <w:b/>
          <w:sz w:val="24"/>
          <w:szCs w:val="24"/>
          <w:lang w:val="es-UY"/>
        </w:rPr>
        <w:t xml:space="preserve"> Espacio Docente Integrado (EDI) y Espacio docente Transversal (EDT) del Plan Rumbo y Rumbo Integrado, se inc</w:t>
      </w:r>
      <w:r w:rsidR="006B703A">
        <w:rPr>
          <w:rFonts w:ascii="Calibri" w:eastAsia="Calibri" w:hAnsi="Calibri" w:cs="Calibri"/>
          <w:b/>
          <w:sz w:val="24"/>
          <w:szCs w:val="24"/>
          <w:lang w:val="es-UY"/>
        </w:rPr>
        <w:t xml:space="preserve">luirán en los respectivos topes. </w:t>
      </w:r>
      <w:r w:rsidR="006B703A" w:rsidRPr="00852764">
        <w:rPr>
          <w:rFonts w:ascii="Calibri" w:eastAsia="Calibri" w:hAnsi="Calibri" w:cs="Calibri"/>
          <w:b/>
          <w:sz w:val="24"/>
          <w:szCs w:val="24"/>
          <w:lang w:val="es-UY"/>
        </w:rPr>
        <w:t xml:space="preserve">Se exceptúa el caso </w:t>
      </w:r>
      <w:r w:rsidRPr="00852764">
        <w:rPr>
          <w:rFonts w:ascii="Calibri" w:eastAsia="Calibri" w:hAnsi="Calibri" w:cs="Calibri"/>
          <w:b/>
          <w:sz w:val="24"/>
          <w:szCs w:val="24"/>
          <w:lang w:val="es-UY"/>
        </w:rPr>
        <w:t>de  Tallere</w:t>
      </w:r>
      <w:r w:rsidR="006B703A" w:rsidRPr="00852764">
        <w:rPr>
          <w:rFonts w:ascii="Calibri" w:eastAsia="Calibri" w:hAnsi="Calibri" w:cs="Calibri"/>
          <w:b/>
          <w:sz w:val="24"/>
          <w:szCs w:val="24"/>
          <w:lang w:val="es-UY"/>
        </w:rPr>
        <w:t>s de 22 hs. dentro del Plan FPB, al que se le asignarán las horas generadas por EDI, no superando el tope de 48-50 dentro de ANEP o 60 horas dentro de la Administración Pública.</w:t>
      </w:r>
    </w:p>
    <w:p w:rsidR="00824330" w:rsidRPr="00B52C0A" w:rsidRDefault="00824330">
      <w:pPr>
        <w:spacing w:before="8" w:line="200" w:lineRule="exact"/>
        <w:rPr>
          <w:lang w:val="es-UY"/>
        </w:rPr>
      </w:pPr>
    </w:p>
    <w:p w:rsidR="00824330" w:rsidRDefault="00F92821" w:rsidP="00F92821">
      <w:pPr>
        <w:spacing w:before="10"/>
        <w:ind w:right="1262"/>
        <w:rPr>
          <w:rFonts w:ascii="Calibri" w:eastAsia="Calibri" w:hAnsi="Calibri" w:cs="Calibri"/>
          <w:sz w:val="24"/>
          <w:szCs w:val="24"/>
          <w:lang w:val="es-UY"/>
        </w:rPr>
      </w:pPr>
      <w:r>
        <w:rPr>
          <w:rFonts w:ascii="Calibri" w:eastAsia="Calibri" w:hAnsi="Calibri" w:cs="Calibri"/>
          <w:sz w:val="24"/>
          <w:szCs w:val="24"/>
          <w:lang w:val="es-UY"/>
        </w:rPr>
        <w:tab/>
      </w: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Default="00557D04" w:rsidP="00F92821">
      <w:pPr>
        <w:spacing w:before="10"/>
        <w:ind w:right="1262"/>
        <w:rPr>
          <w:rFonts w:ascii="Calibri" w:eastAsia="Calibri" w:hAnsi="Calibri" w:cs="Calibri"/>
          <w:sz w:val="24"/>
          <w:szCs w:val="24"/>
          <w:lang w:val="es-UY"/>
        </w:rPr>
      </w:pPr>
    </w:p>
    <w:p w:rsidR="00557D04" w:rsidRPr="00B52C0A" w:rsidRDefault="00557D04" w:rsidP="00F92821">
      <w:pPr>
        <w:spacing w:before="10"/>
        <w:ind w:right="1262"/>
        <w:rPr>
          <w:lang w:val="es-UY"/>
        </w:rPr>
      </w:pPr>
    </w:p>
    <w:p w:rsidR="00824330" w:rsidRPr="00B52C0A" w:rsidRDefault="00824330">
      <w:pPr>
        <w:spacing w:line="200" w:lineRule="exact"/>
        <w:rPr>
          <w:lang w:val="es-UY"/>
        </w:rPr>
      </w:pPr>
    </w:p>
    <w:tbl>
      <w:tblPr>
        <w:tblStyle w:val="Tablaconcuadrcula"/>
        <w:tblW w:w="0" w:type="auto"/>
        <w:tblLook w:val="04A0"/>
      </w:tblPr>
      <w:tblGrid>
        <w:gridCol w:w="3600"/>
        <w:gridCol w:w="3600"/>
        <w:gridCol w:w="3600"/>
      </w:tblGrid>
      <w:tr w:rsidR="00F92821" w:rsidTr="00F92821">
        <w:tc>
          <w:tcPr>
            <w:tcW w:w="3600" w:type="dxa"/>
          </w:tcPr>
          <w:p w:rsidR="00F92821" w:rsidRPr="00557D04" w:rsidRDefault="00F92821" w:rsidP="00F92821">
            <w:pPr>
              <w:spacing w:before="120" w:after="120" w:line="200" w:lineRule="exact"/>
              <w:rPr>
                <w:b/>
                <w:sz w:val="24"/>
                <w:szCs w:val="24"/>
                <w:lang w:val="es-UY"/>
              </w:rPr>
            </w:pPr>
            <w:r w:rsidRPr="00557D04">
              <w:rPr>
                <w:b/>
                <w:sz w:val="24"/>
                <w:szCs w:val="24"/>
                <w:lang w:val="es-UY"/>
              </w:rPr>
              <w:lastRenderedPageBreak/>
              <w:t>RONDAS</w:t>
            </w:r>
          </w:p>
        </w:tc>
        <w:tc>
          <w:tcPr>
            <w:tcW w:w="3600" w:type="dxa"/>
          </w:tcPr>
          <w:p w:rsidR="00557D04" w:rsidRPr="00557D04" w:rsidRDefault="00557D04">
            <w:pPr>
              <w:spacing w:line="200" w:lineRule="exact"/>
              <w:rPr>
                <w:b/>
                <w:sz w:val="24"/>
                <w:szCs w:val="24"/>
                <w:lang w:val="es-UY"/>
              </w:rPr>
            </w:pPr>
          </w:p>
          <w:p w:rsidR="00F92821" w:rsidRPr="00557D04" w:rsidRDefault="00F92821">
            <w:pPr>
              <w:spacing w:line="200" w:lineRule="exact"/>
              <w:rPr>
                <w:b/>
                <w:sz w:val="24"/>
                <w:szCs w:val="24"/>
                <w:lang w:val="es-UY"/>
              </w:rPr>
            </w:pPr>
            <w:r w:rsidRPr="00557D04">
              <w:rPr>
                <w:b/>
                <w:sz w:val="24"/>
                <w:szCs w:val="24"/>
                <w:lang w:val="es-UY"/>
              </w:rPr>
              <w:t>TOPES</w:t>
            </w:r>
          </w:p>
        </w:tc>
        <w:tc>
          <w:tcPr>
            <w:tcW w:w="3600" w:type="dxa"/>
          </w:tcPr>
          <w:p w:rsidR="00F92821" w:rsidRPr="00557D04" w:rsidRDefault="00F92821" w:rsidP="00F92821">
            <w:pPr>
              <w:spacing w:before="120" w:after="120" w:line="200" w:lineRule="exact"/>
              <w:rPr>
                <w:b/>
                <w:sz w:val="24"/>
                <w:szCs w:val="24"/>
                <w:lang w:val="es-UY"/>
              </w:rPr>
            </w:pPr>
            <w:r w:rsidRPr="00557D04">
              <w:rPr>
                <w:b/>
                <w:sz w:val="24"/>
                <w:szCs w:val="24"/>
                <w:lang w:val="es-UY"/>
              </w:rPr>
              <w:t>CONSIDERACION DE COORDINACION GENERADA</w:t>
            </w:r>
          </w:p>
        </w:tc>
      </w:tr>
      <w:tr w:rsidR="00F92821" w:rsidTr="00F92821">
        <w:tc>
          <w:tcPr>
            <w:tcW w:w="3600" w:type="dxa"/>
          </w:tcPr>
          <w:p w:rsidR="00557D04" w:rsidRDefault="00557D04" w:rsidP="00F92821">
            <w:pPr>
              <w:spacing w:before="120" w:after="120" w:line="200" w:lineRule="exact"/>
              <w:rPr>
                <w:sz w:val="24"/>
                <w:szCs w:val="24"/>
                <w:lang w:val="es-UY"/>
              </w:rPr>
            </w:pPr>
          </w:p>
          <w:p w:rsidR="00F92821" w:rsidRPr="00557D04" w:rsidRDefault="00F92821" w:rsidP="00F92821">
            <w:pPr>
              <w:spacing w:before="120" w:after="120" w:line="200" w:lineRule="exact"/>
              <w:rPr>
                <w:b/>
                <w:sz w:val="24"/>
                <w:szCs w:val="24"/>
                <w:lang w:val="es-UY"/>
              </w:rPr>
            </w:pPr>
            <w:r w:rsidRPr="00557D04">
              <w:rPr>
                <w:b/>
                <w:sz w:val="24"/>
                <w:szCs w:val="24"/>
                <w:lang w:val="es-UY"/>
              </w:rPr>
              <w:t>1ª.RONDA</w:t>
            </w:r>
          </w:p>
        </w:tc>
        <w:tc>
          <w:tcPr>
            <w:tcW w:w="3600" w:type="dxa"/>
          </w:tcPr>
          <w:p w:rsidR="00F92821" w:rsidRPr="00F92821" w:rsidRDefault="00F92821" w:rsidP="00F92821">
            <w:pPr>
              <w:spacing w:before="240" w:after="240" w:line="200" w:lineRule="exact"/>
              <w:rPr>
                <w:sz w:val="24"/>
                <w:szCs w:val="24"/>
                <w:lang w:val="es-UY"/>
              </w:rPr>
            </w:pPr>
            <w:r w:rsidRPr="00F92821">
              <w:rPr>
                <w:sz w:val="24"/>
                <w:szCs w:val="24"/>
                <w:lang w:val="es-UY"/>
              </w:rPr>
              <w:t>Hasta 20 o 22 horas por indivisibilidad</w:t>
            </w:r>
          </w:p>
        </w:tc>
        <w:tc>
          <w:tcPr>
            <w:tcW w:w="3600" w:type="dxa"/>
          </w:tcPr>
          <w:p w:rsidR="00F92821" w:rsidRDefault="00F92821" w:rsidP="00557D04">
            <w:pPr>
              <w:spacing w:before="120" w:after="120" w:line="360" w:lineRule="auto"/>
              <w:jc w:val="both"/>
              <w:rPr>
                <w:sz w:val="24"/>
                <w:szCs w:val="24"/>
                <w:lang w:val="es-UY"/>
              </w:rPr>
            </w:pPr>
            <w:r w:rsidRPr="00F92821">
              <w:rPr>
                <w:b/>
                <w:sz w:val="24"/>
                <w:szCs w:val="24"/>
                <w:lang w:val="es-UY"/>
              </w:rPr>
              <w:t xml:space="preserve">Se suman en el tope </w:t>
            </w:r>
            <w:r>
              <w:rPr>
                <w:sz w:val="24"/>
                <w:szCs w:val="24"/>
                <w:lang w:val="es-UY"/>
              </w:rPr>
              <w:t>de E</w:t>
            </w:r>
            <w:r w:rsidR="00557D04">
              <w:rPr>
                <w:sz w:val="24"/>
                <w:szCs w:val="24"/>
                <w:lang w:val="es-UY"/>
              </w:rPr>
              <w:t>DI</w:t>
            </w:r>
            <w:r>
              <w:rPr>
                <w:sz w:val="24"/>
                <w:szCs w:val="24"/>
                <w:lang w:val="es-UY"/>
              </w:rPr>
              <w:t xml:space="preserve"> generadas en FPB plan 2007 y de EDI y EDT de Programa Rumbo y Rumbo Integrado</w:t>
            </w:r>
          </w:p>
          <w:p w:rsidR="00F92821" w:rsidRPr="00F92821" w:rsidRDefault="00F92821" w:rsidP="00557D04">
            <w:pPr>
              <w:spacing w:before="120" w:after="120" w:line="360" w:lineRule="auto"/>
              <w:jc w:val="both"/>
              <w:rPr>
                <w:b/>
                <w:sz w:val="24"/>
                <w:szCs w:val="24"/>
                <w:lang w:val="es-UY"/>
              </w:rPr>
            </w:pPr>
            <w:r w:rsidRPr="00F92821">
              <w:rPr>
                <w:b/>
                <w:sz w:val="24"/>
                <w:szCs w:val="24"/>
                <w:lang w:val="es-UY"/>
              </w:rPr>
              <w:t>RESTO DE COORDINACIONES GENRADAS NO SE CUENTAN EN ESTA RONDA.</w:t>
            </w:r>
          </w:p>
        </w:tc>
      </w:tr>
      <w:tr w:rsidR="00F92821" w:rsidTr="00F92821">
        <w:tc>
          <w:tcPr>
            <w:tcW w:w="3600" w:type="dxa"/>
          </w:tcPr>
          <w:p w:rsidR="00F92821" w:rsidRPr="00557D04" w:rsidRDefault="00557D04" w:rsidP="00557D04">
            <w:pPr>
              <w:spacing w:before="120" w:after="120" w:line="360" w:lineRule="auto"/>
              <w:rPr>
                <w:b/>
                <w:sz w:val="24"/>
                <w:szCs w:val="24"/>
                <w:lang w:val="es-UY"/>
              </w:rPr>
            </w:pPr>
            <w:r w:rsidRPr="00557D04">
              <w:rPr>
                <w:b/>
                <w:sz w:val="24"/>
                <w:szCs w:val="24"/>
                <w:lang w:val="es-UY"/>
              </w:rPr>
              <w:t>2DA. RONDA</w:t>
            </w:r>
          </w:p>
        </w:tc>
        <w:tc>
          <w:tcPr>
            <w:tcW w:w="3600" w:type="dxa"/>
          </w:tcPr>
          <w:p w:rsidR="00F92821" w:rsidRPr="00557D04" w:rsidRDefault="00557D04" w:rsidP="00557D04">
            <w:pPr>
              <w:spacing w:before="240" w:line="360" w:lineRule="auto"/>
              <w:rPr>
                <w:sz w:val="24"/>
                <w:szCs w:val="24"/>
                <w:lang w:val="es-UY"/>
              </w:rPr>
            </w:pPr>
            <w:r w:rsidRPr="00557D04">
              <w:rPr>
                <w:sz w:val="24"/>
                <w:szCs w:val="24"/>
                <w:lang w:val="es-UY"/>
              </w:rPr>
              <w:t>Hasta 30 horas</w:t>
            </w:r>
          </w:p>
        </w:tc>
        <w:tc>
          <w:tcPr>
            <w:tcW w:w="3600" w:type="dxa"/>
          </w:tcPr>
          <w:p w:rsidR="00F92821" w:rsidRPr="00557D04" w:rsidRDefault="00557D04" w:rsidP="00557D04">
            <w:pPr>
              <w:spacing w:line="360" w:lineRule="auto"/>
              <w:jc w:val="both"/>
              <w:rPr>
                <w:sz w:val="24"/>
                <w:szCs w:val="24"/>
                <w:lang w:val="es-UY"/>
              </w:rPr>
            </w:pPr>
            <w:r w:rsidRPr="00557D04">
              <w:rPr>
                <w:sz w:val="24"/>
                <w:szCs w:val="24"/>
                <w:lang w:val="es-UY"/>
              </w:rPr>
              <w:t>En el tope de Ronda se suman las coordinaciones generadas.</w:t>
            </w:r>
          </w:p>
        </w:tc>
      </w:tr>
      <w:tr w:rsidR="00557D04" w:rsidTr="00F92821">
        <w:tc>
          <w:tcPr>
            <w:tcW w:w="3600" w:type="dxa"/>
          </w:tcPr>
          <w:p w:rsidR="00557D04" w:rsidRPr="00557D04" w:rsidRDefault="00557D04" w:rsidP="00557D04">
            <w:pPr>
              <w:spacing w:before="120" w:after="120" w:line="360" w:lineRule="auto"/>
              <w:rPr>
                <w:b/>
                <w:sz w:val="24"/>
                <w:szCs w:val="24"/>
                <w:lang w:val="es-UY"/>
              </w:rPr>
            </w:pPr>
            <w:r w:rsidRPr="00557D04">
              <w:rPr>
                <w:b/>
                <w:sz w:val="24"/>
                <w:szCs w:val="24"/>
                <w:lang w:val="es-UY"/>
              </w:rPr>
              <w:t>3RA. RONDA</w:t>
            </w:r>
          </w:p>
        </w:tc>
        <w:tc>
          <w:tcPr>
            <w:tcW w:w="3600" w:type="dxa"/>
          </w:tcPr>
          <w:p w:rsidR="00557D04" w:rsidRPr="00557D04" w:rsidRDefault="00557D04" w:rsidP="00557D04">
            <w:pPr>
              <w:spacing w:before="240" w:line="360" w:lineRule="auto"/>
              <w:rPr>
                <w:sz w:val="24"/>
                <w:szCs w:val="24"/>
                <w:lang w:val="es-UY"/>
              </w:rPr>
            </w:pPr>
            <w:r w:rsidRPr="00557D04">
              <w:rPr>
                <w:sz w:val="24"/>
                <w:szCs w:val="24"/>
                <w:lang w:val="es-UY"/>
              </w:rPr>
              <w:t>Hasta 48 o 50 horas por indivisibilidad</w:t>
            </w:r>
          </w:p>
        </w:tc>
        <w:tc>
          <w:tcPr>
            <w:tcW w:w="3600" w:type="dxa"/>
          </w:tcPr>
          <w:p w:rsidR="00557D04" w:rsidRPr="00557D04" w:rsidRDefault="00557D04" w:rsidP="00557D04">
            <w:pPr>
              <w:spacing w:line="360" w:lineRule="auto"/>
              <w:jc w:val="both"/>
              <w:rPr>
                <w:sz w:val="24"/>
                <w:szCs w:val="24"/>
                <w:lang w:val="es-UY"/>
              </w:rPr>
            </w:pPr>
            <w:r w:rsidRPr="00557D04">
              <w:rPr>
                <w:sz w:val="24"/>
                <w:szCs w:val="24"/>
                <w:lang w:val="es-UY"/>
              </w:rPr>
              <w:t>En el tope de Rondas se suman las coordinaciones generadas</w:t>
            </w:r>
          </w:p>
        </w:tc>
      </w:tr>
    </w:tbl>
    <w:p w:rsidR="00824330" w:rsidRPr="00B52C0A" w:rsidRDefault="00824330" w:rsidP="00557D04">
      <w:pPr>
        <w:spacing w:line="360" w:lineRule="auto"/>
        <w:rPr>
          <w:lang w:val="es-UY"/>
        </w:rPr>
      </w:pPr>
    </w:p>
    <w:p w:rsidR="00824330" w:rsidRPr="00B52C0A" w:rsidRDefault="00824330" w:rsidP="00557D04">
      <w:pPr>
        <w:spacing w:line="360" w:lineRule="auto"/>
        <w:rPr>
          <w:lang w:val="es-UY"/>
        </w:rPr>
      </w:pPr>
    </w:p>
    <w:p w:rsidR="00824330" w:rsidRPr="00B52C0A" w:rsidRDefault="00824330">
      <w:pPr>
        <w:spacing w:line="200" w:lineRule="exact"/>
        <w:rPr>
          <w:lang w:val="es-UY"/>
        </w:rPr>
      </w:pPr>
    </w:p>
    <w:p w:rsidR="00824330" w:rsidRPr="00B52C0A" w:rsidRDefault="00824330">
      <w:pPr>
        <w:spacing w:before="9" w:line="200" w:lineRule="exact"/>
        <w:rPr>
          <w:lang w:val="es-UY"/>
        </w:rPr>
      </w:pPr>
    </w:p>
    <w:p w:rsidR="00824330" w:rsidRPr="00B52C0A" w:rsidRDefault="001F3367">
      <w:pPr>
        <w:spacing w:before="7"/>
        <w:ind w:left="117"/>
        <w:rPr>
          <w:rFonts w:ascii="Calibri" w:eastAsia="Calibri" w:hAnsi="Calibri" w:cs="Calibri"/>
          <w:sz w:val="24"/>
          <w:szCs w:val="24"/>
          <w:lang w:val="es-UY"/>
        </w:rPr>
      </w:pPr>
      <w:r w:rsidRPr="00B52C0A">
        <w:rPr>
          <w:rFonts w:ascii="Calibri" w:eastAsia="Calibri" w:hAnsi="Calibri" w:cs="Calibri"/>
          <w:b/>
          <w:sz w:val="24"/>
          <w:szCs w:val="24"/>
          <w:lang w:val="es-UY"/>
        </w:rPr>
        <w:t>4.   Modificación de ART. 18 - HORAS DE COORDINACIÓN</w:t>
      </w:r>
    </w:p>
    <w:p w:rsidR="00824330" w:rsidRPr="00B52C0A" w:rsidRDefault="00824330">
      <w:pPr>
        <w:spacing w:before="4" w:line="240" w:lineRule="exact"/>
        <w:rPr>
          <w:sz w:val="24"/>
          <w:szCs w:val="24"/>
          <w:lang w:val="es-UY"/>
        </w:rPr>
      </w:pPr>
    </w:p>
    <w:p w:rsidR="00824330" w:rsidRPr="00B52C0A" w:rsidRDefault="001F3367">
      <w:pPr>
        <w:ind w:left="477"/>
        <w:rPr>
          <w:rFonts w:ascii="Calibri" w:eastAsia="Calibri" w:hAnsi="Calibri" w:cs="Calibri"/>
          <w:sz w:val="24"/>
          <w:szCs w:val="24"/>
          <w:lang w:val="es-UY"/>
        </w:rPr>
      </w:pPr>
      <w:r w:rsidRPr="00B52C0A">
        <w:rPr>
          <w:rFonts w:ascii="Calibri" w:eastAsia="Calibri" w:hAnsi="Calibri" w:cs="Calibri"/>
          <w:sz w:val="24"/>
          <w:szCs w:val="24"/>
          <w:lang w:val="es-UY"/>
        </w:rPr>
        <w:t>El artículo quedará redactado como sigue.</w:t>
      </w:r>
    </w:p>
    <w:p w:rsidR="00824330" w:rsidRPr="00B52C0A" w:rsidRDefault="00824330">
      <w:pPr>
        <w:spacing w:before="4" w:line="240" w:lineRule="exact"/>
        <w:rPr>
          <w:sz w:val="24"/>
          <w:szCs w:val="24"/>
          <w:lang w:val="es-UY"/>
        </w:rPr>
      </w:pPr>
    </w:p>
    <w:p w:rsidR="00824330" w:rsidRPr="00B52C0A" w:rsidRDefault="001F3367">
      <w:pPr>
        <w:ind w:left="477"/>
        <w:rPr>
          <w:rFonts w:ascii="Calibri" w:eastAsia="Calibri" w:hAnsi="Calibri" w:cs="Calibri"/>
          <w:sz w:val="24"/>
          <w:szCs w:val="24"/>
          <w:lang w:val="es-UY"/>
        </w:rPr>
      </w:pPr>
      <w:r w:rsidRPr="00B52C0A">
        <w:rPr>
          <w:rFonts w:ascii="Calibri" w:eastAsia="Calibri" w:hAnsi="Calibri" w:cs="Calibri"/>
          <w:color w:val="333B37"/>
          <w:sz w:val="24"/>
          <w:szCs w:val="24"/>
          <w:lang w:val="es-UY"/>
        </w:rPr>
        <w:t>Las  horas  de  coordinación   se  asignarán   mediante   el  siguiente criterio:</w:t>
      </w:r>
    </w:p>
    <w:p w:rsidR="00824330" w:rsidRPr="00B52C0A" w:rsidRDefault="00824330">
      <w:pPr>
        <w:spacing w:before="10" w:line="120" w:lineRule="exact"/>
        <w:rPr>
          <w:sz w:val="13"/>
          <w:szCs w:val="13"/>
          <w:lang w:val="es-UY"/>
        </w:rPr>
      </w:pPr>
    </w:p>
    <w:p w:rsidR="00824330" w:rsidRPr="00B52C0A" w:rsidRDefault="00824330">
      <w:pPr>
        <w:spacing w:line="200" w:lineRule="exact"/>
        <w:rPr>
          <w:lang w:val="es-UY"/>
        </w:rPr>
      </w:pPr>
    </w:p>
    <w:p w:rsidR="00824330" w:rsidRPr="00B52C0A" w:rsidRDefault="001F3367">
      <w:pPr>
        <w:spacing w:line="320" w:lineRule="atLeast"/>
        <w:ind w:left="477" w:right="641"/>
        <w:rPr>
          <w:rFonts w:ascii="Calibri" w:eastAsia="Calibri" w:hAnsi="Calibri" w:cs="Calibri"/>
          <w:sz w:val="24"/>
          <w:szCs w:val="24"/>
          <w:lang w:val="es-UY"/>
        </w:rPr>
      </w:pPr>
      <w:r w:rsidRPr="00B52C0A">
        <w:rPr>
          <w:rFonts w:ascii="Calibri" w:eastAsia="Calibri" w:hAnsi="Calibri" w:cs="Calibri"/>
          <w:color w:val="333B37"/>
          <w:sz w:val="24"/>
          <w:szCs w:val="24"/>
          <w:lang w:val="es-UY"/>
        </w:rPr>
        <w:t xml:space="preserve">a)  </w:t>
      </w:r>
      <w:r w:rsidRPr="00B52C0A">
        <w:rPr>
          <w:rFonts w:ascii="Calibri" w:eastAsia="Calibri" w:hAnsi="Calibri" w:cs="Calibri"/>
          <w:b/>
          <w:color w:val="333B37"/>
          <w:sz w:val="24"/>
          <w:szCs w:val="24"/>
          <w:lang w:val="es-UY"/>
        </w:rPr>
        <w:t xml:space="preserve">Generadas    en  </w:t>
      </w:r>
      <w:r w:rsidRPr="00B52C0A">
        <w:rPr>
          <w:rFonts w:ascii="Calibri" w:eastAsia="Calibri" w:hAnsi="Calibri" w:cs="Calibri"/>
          <w:b/>
          <w:color w:val="4F5B57"/>
          <w:sz w:val="24"/>
          <w:szCs w:val="24"/>
          <w:lang w:val="es-UY"/>
        </w:rPr>
        <w:t>E</w:t>
      </w:r>
      <w:r w:rsidRPr="00B52C0A">
        <w:rPr>
          <w:rFonts w:ascii="Calibri" w:eastAsia="Calibri" w:hAnsi="Calibri" w:cs="Calibri"/>
          <w:b/>
          <w:color w:val="333B37"/>
          <w:sz w:val="24"/>
          <w:szCs w:val="24"/>
          <w:lang w:val="es-UY"/>
        </w:rPr>
        <w:t>nseñanza    Media   Superior</w:t>
      </w:r>
      <w:proofErr w:type="gramStart"/>
      <w:r w:rsidRPr="00B52C0A">
        <w:rPr>
          <w:rFonts w:ascii="Calibri" w:eastAsia="Calibri" w:hAnsi="Calibri" w:cs="Calibri"/>
          <w:b/>
          <w:color w:val="333B37"/>
          <w:sz w:val="24"/>
          <w:szCs w:val="24"/>
          <w:lang w:val="es-UY"/>
        </w:rPr>
        <w:t xml:space="preserve">:  </w:t>
      </w:r>
      <w:r w:rsidRPr="00B52C0A">
        <w:rPr>
          <w:rFonts w:ascii="Calibri" w:eastAsia="Calibri" w:hAnsi="Calibri" w:cs="Calibri"/>
          <w:color w:val="333B37"/>
          <w:sz w:val="24"/>
          <w:szCs w:val="24"/>
          <w:lang w:val="es-UY"/>
        </w:rPr>
        <w:t>EMT</w:t>
      </w:r>
      <w:proofErr w:type="gramEnd"/>
      <w:r w:rsidRPr="00B52C0A">
        <w:rPr>
          <w:rFonts w:ascii="Calibri" w:eastAsia="Calibri" w:hAnsi="Calibri" w:cs="Calibri"/>
          <w:color w:val="333B37"/>
          <w:sz w:val="24"/>
          <w:szCs w:val="24"/>
          <w:lang w:val="es-UY"/>
        </w:rPr>
        <w:t xml:space="preserve">  (Educación    Media  Tecnológica),  EMP (Educación Media Profesional), BP (Bachillerato Profesional ) y  Bachillerato </w:t>
      </w:r>
      <w:proofErr w:type="spellStart"/>
      <w:r w:rsidRPr="00B52C0A">
        <w:rPr>
          <w:rFonts w:ascii="Calibri" w:eastAsia="Calibri" w:hAnsi="Calibri" w:cs="Calibri"/>
          <w:color w:val="333B37"/>
          <w:sz w:val="24"/>
          <w:szCs w:val="24"/>
          <w:lang w:val="es-UY"/>
        </w:rPr>
        <w:t>Figari</w:t>
      </w:r>
      <w:proofErr w:type="spellEnd"/>
      <w:r w:rsidRPr="00B52C0A">
        <w:rPr>
          <w:rFonts w:ascii="Calibri" w:eastAsia="Calibri" w:hAnsi="Calibri" w:cs="Calibri"/>
          <w:color w:val="333B37"/>
          <w:sz w:val="24"/>
          <w:szCs w:val="24"/>
          <w:lang w:val="es-UY"/>
        </w:rPr>
        <w:t>.</w:t>
      </w:r>
    </w:p>
    <w:p w:rsidR="00824330" w:rsidRPr="00B52C0A" w:rsidRDefault="00824330">
      <w:pPr>
        <w:spacing w:line="200" w:lineRule="exact"/>
        <w:rPr>
          <w:lang w:val="es-UY"/>
        </w:rPr>
      </w:pPr>
    </w:p>
    <w:p w:rsidR="00824330" w:rsidRPr="00B52C0A" w:rsidRDefault="00824330">
      <w:pPr>
        <w:spacing w:before="8" w:line="200" w:lineRule="exact"/>
        <w:rPr>
          <w:lang w:val="es-UY"/>
        </w:rPr>
      </w:pPr>
    </w:p>
    <w:p w:rsidR="00824330" w:rsidRPr="00B52C0A" w:rsidRDefault="008A24CC">
      <w:pPr>
        <w:tabs>
          <w:tab w:val="left" w:pos="460"/>
        </w:tabs>
        <w:spacing w:before="14" w:line="278" w:lineRule="auto"/>
        <w:ind w:left="477" w:right="426" w:hanging="360"/>
        <w:rPr>
          <w:rFonts w:ascii="Calibri" w:eastAsia="Calibri" w:hAnsi="Calibri" w:cs="Calibri"/>
          <w:sz w:val="24"/>
          <w:szCs w:val="24"/>
          <w:lang w:val="es-UY"/>
        </w:rPr>
      </w:pPr>
      <w:r w:rsidRPr="008A24CC">
        <w:pict>
          <v:group id="_x0000_s1039" style="position:absolute;left:0;text-align:left;margin-left:35.5pt;margin-top:9.45pt;width:18.7pt;height:.7pt;z-index:-251660800;mso-position-horizontal-relative:page" coordorigin="710,189" coordsize="374,14">
            <v:shape id="_x0000_s1041" style="position:absolute;left:717;top:197;width:110;height:0" coordorigin="717,197" coordsize="110,0" path="m717,197r110,e" filled="f" strokecolor="red" strokeweight=".72pt">
              <v:path arrowok="t"/>
            </v:shape>
            <v:shape id="_x0000_s1040" style="position:absolute;left:827;top:197;width:250;height:0" coordorigin="827,197" coordsize="250,0" path="m827,197r250,e" filled="f" strokeweight=".72pt">
              <v:path arrowok="t"/>
            </v:shape>
            <w10:wrap anchorx="page"/>
          </v:group>
        </w:pict>
      </w:r>
      <w:r w:rsidR="001F3367">
        <w:rPr>
          <w:rFonts w:ascii="Arial Unicode MS" w:eastAsia="Arial Unicode MS" w:hAnsi="Arial Unicode MS" w:cs="Arial Unicode MS"/>
          <w:color w:val="FF0000"/>
          <w:sz w:val="24"/>
          <w:szCs w:val="24"/>
        </w:rPr>
        <w:t></w:t>
      </w:r>
      <w:r w:rsidR="001F3367" w:rsidRPr="00B52C0A">
        <w:rPr>
          <w:rFonts w:ascii="Arial Unicode MS" w:eastAsia="Arial Unicode MS" w:hAnsi="Arial Unicode MS" w:cs="Arial Unicode MS"/>
          <w:color w:val="FF0000"/>
          <w:sz w:val="24"/>
          <w:szCs w:val="24"/>
          <w:lang w:val="es-UY"/>
        </w:rPr>
        <w:tab/>
      </w:r>
      <w:r w:rsidR="001F3367" w:rsidRPr="00B52C0A">
        <w:rPr>
          <w:rFonts w:ascii="Calibri" w:eastAsia="Calibri" w:hAnsi="Calibri" w:cs="Calibri"/>
          <w:color w:val="333B37"/>
          <w:position w:val="1"/>
          <w:sz w:val="24"/>
          <w:szCs w:val="24"/>
          <w:lang w:val="es-UY"/>
        </w:rPr>
        <w:t xml:space="preserve">De     1         hasta     9    horas     docencia     directa     en    </w:t>
      </w:r>
      <w:proofErr w:type="gramStart"/>
      <w:r w:rsidR="001F3367" w:rsidRPr="00B52C0A">
        <w:rPr>
          <w:rFonts w:ascii="Calibri" w:eastAsia="Calibri" w:hAnsi="Calibri" w:cs="Calibri"/>
          <w:color w:val="333B37"/>
          <w:position w:val="1"/>
          <w:sz w:val="24"/>
          <w:szCs w:val="24"/>
          <w:lang w:val="es-UY"/>
        </w:rPr>
        <w:t>un</w:t>
      </w:r>
      <w:proofErr w:type="gramEnd"/>
      <w:r w:rsidR="001F3367" w:rsidRPr="00B52C0A">
        <w:rPr>
          <w:rFonts w:ascii="Calibri" w:eastAsia="Calibri" w:hAnsi="Calibri" w:cs="Calibri"/>
          <w:color w:val="333B37"/>
          <w:position w:val="1"/>
          <w:sz w:val="24"/>
          <w:szCs w:val="24"/>
          <w:lang w:val="es-UY"/>
        </w:rPr>
        <w:t xml:space="preserve">    mismo     centro:     1            hora     de </w:t>
      </w:r>
      <w:r w:rsidR="001F3367" w:rsidRPr="00B52C0A">
        <w:rPr>
          <w:rFonts w:ascii="Calibri" w:eastAsia="Calibri" w:hAnsi="Calibri" w:cs="Calibri"/>
          <w:color w:val="333B37"/>
          <w:sz w:val="24"/>
          <w:szCs w:val="24"/>
          <w:lang w:val="es-UY"/>
        </w:rPr>
        <w:t>co</w:t>
      </w:r>
      <w:r w:rsidR="001F3367" w:rsidRPr="00B52C0A">
        <w:rPr>
          <w:rFonts w:ascii="Calibri" w:eastAsia="Calibri" w:hAnsi="Calibri" w:cs="Calibri"/>
          <w:color w:val="252929"/>
          <w:sz w:val="24"/>
          <w:szCs w:val="24"/>
          <w:lang w:val="es-UY"/>
        </w:rPr>
        <w:t>o</w:t>
      </w:r>
      <w:r w:rsidR="001F3367" w:rsidRPr="00B52C0A">
        <w:rPr>
          <w:rFonts w:ascii="Calibri" w:eastAsia="Calibri" w:hAnsi="Calibri" w:cs="Calibri"/>
          <w:color w:val="333B37"/>
          <w:sz w:val="24"/>
          <w:szCs w:val="24"/>
          <w:lang w:val="es-UY"/>
        </w:rPr>
        <w:t>rdinación</w:t>
      </w:r>
    </w:p>
    <w:p w:rsidR="00824330" w:rsidRPr="00B52C0A" w:rsidRDefault="001F3367">
      <w:pPr>
        <w:tabs>
          <w:tab w:val="left" w:pos="460"/>
        </w:tabs>
        <w:spacing w:before="4" w:line="387" w:lineRule="auto"/>
        <w:ind w:left="477" w:right="457" w:hanging="360"/>
        <w:rPr>
          <w:rFonts w:ascii="Calibri" w:eastAsia="Calibri" w:hAnsi="Calibri" w:cs="Calibri"/>
          <w:sz w:val="24"/>
          <w:szCs w:val="24"/>
          <w:lang w:val="es-UY"/>
        </w:rPr>
      </w:pPr>
      <w:r>
        <w:rPr>
          <w:rFonts w:ascii="Arial Unicode MS" w:eastAsia="Arial Unicode MS" w:hAnsi="Arial Unicode MS" w:cs="Arial Unicode MS"/>
          <w:sz w:val="24"/>
          <w:szCs w:val="24"/>
        </w:rPr>
        <w:lastRenderedPageBreak/>
        <w:t></w:t>
      </w:r>
      <w:r w:rsidRPr="00B52C0A">
        <w:rPr>
          <w:rFonts w:ascii="Arial Unicode MS" w:eastAsia="Arial Unicode MS" w:hAnsi="Arial Unicode MS" w:cs="Arial Unicode MS"/>
          <w:sz w:val="24"/>
          <w:szCs w:val="24"/>
          <w:lang w:val="es-UY"/>
        </w:rPr>
        <w:tab/>
      </w:r>
      <w:r w:rsidRPr="00B52C0A">
        <w:rPr>
          <w:rFonts w:ascii="Calibri" w:eastAsia="Calibri" w:hAnsi="Calibri" w:cs="Calibri"/>
          <w:color w:val="333B37"/>
          <w:position w:val="1"/>
          <w:sz w:val="24"/>
          <w:szCs w:val="24"/>
          <w:lang w:val="es-UY"/>
        </w:rPr>
        <w:t xml:space="preserve">De     </w:t>
      </w:r>
      <w:r w:rsidR="00852764">
        <w:rPr>
          <w:rFonts w:ascii="Calibri" w:eastAsia="Calibri" w:hAnsi="Calibri" w:cs="Calibri"/>
          <w:color w:val="333B37"/>
          <w:position w:val="1"/>
          <w:sz w:val="24"/>
          <w:szCs w:val="24"/>
          <w:lang w:val="es-UY"/>
        </w:rPr>
        <w:t>1</w:t>
      </w:r>
      <w:r w:rsidRPr="00B52C0A">
        <w:rPr>
          <w:rFonts w:ascii="Calibri" w:eastAsia="Calibri" w:hAnsi="Calibri" w:cs="Calibri"/>
          <w:color w:val="252929"/>
          <w:position w:val="1"/>
          <w:sz w:val="24"/>
          <w:szCs w:val="24"/>
          <w:lang w:val="es-UY"/>
        </w:rPr>
        <w:t xml:space="preserve">O       </w:t>
      </w:r>
      <w:r w:rsidRPr="00B52C0A">
        <w:rPr>
          <w:rFonts w:ascii="Calibri" w:eastAsia="Calibri" w:hAnsi="Calibri" w:cs="Calibri"/>
          <w:color w:val="333B37"/>
          <w:position w:val="1"/>
          <w:sz w:val="24"/>
          <w:szCs w:val="24"/>
          <w:lang w:val="es-UY"/>
        </w:rPr>
        <w:t xml:space="preserve">hasta    24    horas    docencia     directa     en    </w:t>
      </w:r>
      <w:proofErr w:type="gramStart"/>
      <w:r w:rsidRPr="00B52C0A">
        <w:rPr>
          <w:rFonts w:ascii="Calibri" w:eastAsia="Calibri" w:hAnsi="Calibri" w:cs="Calibri"/>
          <w:color w:val="333B37"/>
          <w:position w:val="1"/>
          <w:sz w:val="24"/>
          <w:szCs w:val="24"/>
          <w:lang w:val="es-UY"/>
        </w:rPr>
        <w:t>un</w:t>
      </w:r>
      <w:proofErr w:type="gramEnd"/>
      <w:r w:rsidRPr="00B52C0A">
        <w:rPr>
          <w:rFonts w:ascii="Calibri" w:eastAsia="Calibri" w:hAnsi="Calibri" w:cs="Calibri"/>
          <w:color w:val="333B37"/>
          <w:position w:val="1"/>
          <w:sz w:val="24"/>
          <w:szCs w:val="24"/>
          <w:lang w:val="es-UY"/>
        </w:rPr>
        <w:t xml:space="preserve">    m</w:t>
      </w:r>
      <w:r w:rsidRPr="00B52C0A">
        <w:rPr>
          <w:rFonts w:ascii="Calibri" w:eastAsia="Calibri" w:hAnsi="Calibri" w:cs="Calibri"/>
          <w:color w:val="252929"/>
          <w:position w:val="1"/>
          <w:sz w:val="24"/>
          <w:szCs w:val="24"/>
          <w:lang w:val="es-UY"/>
        </w:rPr>
        <w:t>i</w:t>
      </w:r>
      <w:r w:rsidRPr="00B52C0A">
        <w:rPr>
          <w:rFonts w:ascii="Calibri" w:eastAsia="Calibri" w:hAnsi="Calibri" w:cs="Calibri"/>
          <w:color w:val="333B37"/>
          <w:position w:val="1"/>
          <w:sz w:val="24"/>
          <w:szCs w:val="24"/>
          <w:lang w:val="es-UY"/>
        </w:rPr>
        <w:t>smo     centr</w:t>
      </w:r>
      <w:r w:rsidRPr="00B52C0A">
        <w:rPr>
          <w:rFonts w:ascii="Calibri" w:eastAsia="Calibri" w:hAnsi="Calibri" w:cs="Calibri"/>
          <w:color w:val="252929"/>
          <w:position w:val="1"/>
          <w:sz w:val="24"/>
          <w:szCs w:val="24"/>
          <w:lang w:val="es-UY"/>
        </w:rPr>
        <w:t>o</w:t>
      </w:r>
      <w:r w:rsidRPr="00B52C0A">
        <w:rPr>
          <w:rFonts w:ascii="Calibri" w:eastAsia="Calibri" w:hAnsi="Calibri" w:cs="Calibri"/>
          <w:color w:val="333B37"/>
          <w:position w:val="1"/>
          <w:sz w:val="24"/>
          <w:szCs w:val="24"/>
          <w:lang w:val="es-UY"/>
        </w:rPr>
        <w:t xml:space="preserve">:      3      </w:t>
      </w:r>
      <w:r w:rsidRPr="00B52C0A">
        <w:rPr>
          <w:rFonts w:ascii="Calibri" w:eastAsia="Calibri" w:hAnsi="Calibri" w:cs="Calibri"/>
          <w:color w:val="252929"/>
          <w:position w:val="1"/>
          <w:sz w:val="24"/>
          <w:szCs w:val="24"/>
          <w:lang w:val="es-UY"/>
        </w:rPr>
        <w:t>h</w:t>
      </w:r>
      <w:r w:rsidRPr="00B52C0A">
        <w:rPr>
          <w:rFonts w:ascii="Calibri" w:eastAsia="Calibri" w:hAnsi="Calibri" w:cs="Calibri"/>
          <w:color w:val="333B37"/>
          <w:position w:val="1"/>
          <w:sz w:val="24"/>
          <w:szCs w:val="24"/>
          <w:lang w:val="es-UY"/>
        </w:rPr>
        <w:t xml:space="preserve">oras    de </w:t>
      </w:r>
      <w:r w:rsidRPr="00B52C0A">
        <w:rPr>
          <w:rFonts w:ascii="Calibri" w:eastAsia="Calibri" w:hAnsi="Calibri" w:cs="Calibri"/>
          <w:color w:val="333B37"/>
          <w:sz w:val="24"/>
          <w:szCs w:val="24"/>
          <w:lang w:val="es-UY"/>
        </w:rPr>
        <w:t>coordinación; 1 hora por grupo con tope de 3 horas</w:t>
      </w:r>
    </w:p>
    <w:p w:rsidR="00824330" w:rsidRPr="00B52C0A" w:rsidRDefault="001F3367">
      <w:pPr>
        <w:spacing w:before="27"/>
        <w:ind w:left="117"/>
        <w:rPr>
          <w:rFonts w:ascii="Calibri" w:eastAsia="Calibri" w:hAnsi="Calibri" w:cs="Calibri"/>
          <w:sz w:val="24"/>
          <w:szCs w:val="24"/>
          <w:lang w:val="es-UY"/>
        </w:rPr>
      </w:pPr>
      <w:proofErr w:type="gramStart"/>
      <w:r>
        <w:rPr>
          <w:rFonts w:ascii="Arial Unicode MS" w:eastAsia="Arial Unicode MS" w:hAnsi="Arial Unicode MS" w:cs="Arial Unicode MS"/>
          <w:sz w:val="24"/>
          <w:szCs w:val="24"/>
        </w:rPr>
        <w:t></w:t>
      </w:r>
      <w:r w:rsidRPr="00B52C0A">
        <w:rPr>
          <w:rFonts w:ascii="Arial Unicode MS" w:eastAsia="Arial Unicode MS" w:hAnsi="Arial Unicode MS" w:cs="Arial Unicode MS"/>
          <w:sz w:val="24"/>
          <w:szCs w:val="24"/>
          <w:lang w:val="es-UY"/>
        </w:rPr>
        <w:t xml:space="preserve">  </w:t>
      </w:r>
      <w:r w:rsidRPr="00B52C0A">
        <w:rPr>
          <w:rFonts w:ascii="Calibri" w:eastAsia="Calibri" w:hAnsi="Calibri" w:cs="Calibri"/>
          <w:color w:val="333B37"/>
          <w:position w:val="1"/>
          <w:sz w:val="24"/>
          <w:szCs w:val="24"/>
          <w:lang w:val="es-UY"/>
        </w:rPr>
        <w:t>Más</w:t>
      </w:r>
      <w:proofErr w:type="gramEnd"/>
      <w:r w:rsidRPr="00B52C0A">
        <w:rPr>
          <w:rFonts w:ascii="Calibri" w:eastAsia="Calibri" w:hAnsi="Calibri" w:cs="Calibri"/>
          <w:color w:val="333B37"/>
          <w:position w:val="1"/>
          <w:sz w:val="24"/>
          <w:szCs w:val="24"/>
          <w:lang w:val="es-UY"/>
        </w:rPr>
        <w:t xml:space="preserve">    de   24   horas    docencia    directa    en   </w:t>
      </w:r>
      <w:r w:rsidRPr="00B52C0A">
        <w:rPr>
          <w:rFonts w:ascii="Calibri" w:eastAsia="Calibri" w:hAnsi="Calibri" w:cs="Calibri"/>
          <w:color w:val="252929"/>
          <w:position w:val="1"/>
          <w:sz w:val="24"/>
          <w:szCs w:val="24"/>
          <w:lang w:val="es-UY"/>
        </w:rPr>
        <w:t>u</w:t>
      </w:r>
      <w:r w:rsidRPr="00B52C0A">
        <w:rPr>
          <w:rFonts w:ascii="Calibri" w:eastAsia="Calibri" w:hAnsi="Calibri" w:cs="Calibri"/>
          <w:color w:val="333B37"/>
          <w:position w:val="1"/>
          <w:sz w:val="24"/>
          <w:szCs w:val="24"/>
          <w:lang w:val="es-UY"/>
        </w:rPr>
        <w:t>n   mismo    centro:    5     horas    de co</w:t>
      </w:r>
      <w:r w:rsidRPr="00B52C0A">
        <w:rPr>
          <w:rFonts w:ascii="Calibri" w:eastAsia="Calibri" w:hAnsi="Calibri" w:cs="Calibri"/>
          <w:color w:val="252929"/>
          <w:position w:val="1"/>
          <w:sz w:val="24"/>
          <w:szCs w:val="24"/>
          <w:lang w:val="es-UY"/>
        </w:rPr>
        <w:t>o</w:t>
      </w:r>
      <w:r w:rsidRPr="00B52C0A">
        <w:rPr>
          <w:rFonts w:ascii="Calibri" w:eastAsia="Calibri" w:hAnsi="Calibri" w:cs="Calibri"/>
          <w:color w:val="333B37"/>
          <w:position w:val="1"/>
          <w:sz w:val="24"/>
          <w:szCs w:val="24"/>
          <w:lang w:val="es-UY"/>
        </w:rPr>
        <w:t>rdinación;</w:t>
      </w:r>
    </w:p>
    <w:p w:rsidR="00824330" w:rsidRPr="00B52C0A" w:rsidRDefault="00824330">
      <w:pPr>
        <w:spacing w:line="180" w:lineRule="exact"/>
        <w:rPr>
          <w:sz w:val="18"/>
          <w:szCs w:val="18"/>
          <w:lang w:val="es-UY"/>
        </w:rPr>
      </w:pPr>
    </w:p>
    <w:p w:rsidR="00824330" w:rsidRPr="00B52C0A" w:rsidRDefault="001F3367">
      <w:pPr>
        <w:ind w:left="477"/>
        <w:rPr>
          <w:rFonts w:ascii="Calibri" w:eastAsia="Calibri" w:hAnsi="Calibri" w:cs="Calibri"/>
          <w:sz w:val="24"/>
          <w:szCs w:val="24"/>
          <w:lang w:val="es-UY"/>
        </w:rPr>
      </w:pPr>
      <w:r w:rsidRPr="00B52C0A">
        <w:rPr>
          <w:rFonts w:ascii="Calibri" w:eastAsia="Calibri" w:hAnsi="Calibri" w:cs="Calibri"/>
          <w:color w:val="333B37"/>
          <w:sz w:val="24"/>
          <w:szCs w:val="24"/>
          <w:lang w:val="es-UY"/>
        </w:rPr>
        <w:t>1 hora por grupo con tope de 5 horas</w:t>
      </w:r>
    </w:p>
    <w:p w:rsidR="00824330" w:rsidRPr="00B52C0A" w:rsidRDefault="00824330">
      <w:pPr>
        <w:spacing w:before="7" w:line="160" w:lineRule="exact"/>
        <w:rPr>
          <w:sz w:val="17"/>
          <w:szCs w:val="17"/>
          <w:lang w:val="es-UY"/>
        </w:rPr>
      </w:pPr>
    </w:p>
    <w:p w:rsidR="00824330" w:rsidRPr="00B52C0A" w:rsidRDefault="00824330">
      <w:pPr>
        <w:spacing w:line="200" w:lineRule="exact"/>
        <w:rPr>
          <w:lang w:val="es-UY"/>
        </w:rPr>
      </w:pPr>
    </w:p>
    <w:p w:rsidR="00824330" w:rsidRPr="00B52C0A" w:rsidRDefault="001F3367">
      <w:pPr>
        <w:spacing w:line="276" w:lineRule="auto"/>
        <w:ind w:left="477" w:right="500"/>
        <w:rPr>
          <w:rFonts w:ascii="Calibri" w:eastAsia="Calibri" w:hAnsi="Calibri" w:cs="Calibri"/>
          <w:sz w:val="24"/>
          <w:szCs w:val="24"/>
          <w:lang w:val="es-UY"/>
        </w:rPr>
      </w:pPr>
      <w:r w:rsidRPr="00B52C0A">
        <w:rPr>
          <w:rFonts w:ascii="Calibri" w:eastAsia="Calibri" w:hAnsi="Calibri" w:cs="Calibri"/>
          <w:sz w:val="24"/>
          <w:szCs w:val="24"/>
          <w:lang w:val="es-UY"/>
        </w:rPr>
        <w:t xml:space="preserve">b)  </w:t>
      </w:r>
      <w:r w:rsidRPr="00B52C0A">
        <w:rPr>
          <w:rFonts w:ascii="Calibri" w:eastAsia="Calibri" w:hAnsi="Calibri" w:cs="Calibri"/>
          <w:b/>
          <w:sz w:val="24"/>
          <w:szCs w:val="24"/>
          <w:lang w:val="es-UY"/>
        </w:rPr>
        <w:t>Generadas   en   Ciclo  Básico   Tecnológico    Plan  2007</w:t>
      </w:r>
      <w:r w:rsidRPr="00B52C0A">
        <w:rPr>
          <w:rFonts w:ascii="Calibri" w:eastAsia="Calibri" w:hAnsi="Calibri" w:cs="Calibri"/>
          <w:sz w:val="24"/>
          <w:szCs w:val="24"/>
          <w:lang w:val="es-UY"/>
        </w:rPr>
        <w:t>: Máximo  tres  horas  de  coordinación distribuidas:</w:t>
      </w:r>
    </w:p>
    <w:p w:rsidR="00824330" w:rsidRPr="00B52C0A" w:rsidRDefault="00824330">
      <w:pPr>
        <w:spacing w:before="6" w:line="180" w:lineRule="exact"/>
        <w:rPr>
          <w:sz w:val="18"/>
          <w:szCs w:val="18"/>
          <w:lang w:val="es-UY"/>
        </w:rPr>
      </w:pPr>
    </w:p>
    <w:p w:rsidR="00824330" w:rsidRPr="00B52C0A" w:rsidRDefault="00824330">
      <w:pPr>
        <w:spacing w:line="200" w:lineRule="exact"/>
        <w:rPr>
          <w:lang w:val="es-UY"/>
        </w:rPr>
      </w:pPr>
    </w:p>
    <w:p w:rsidR="00824330" w:rsidRPr="00B52C0A" w:rsidRDefault="001F3367">
      <w:pPr>
        <w:ind w:left="117"/>
        <w:rPr>
          <w:rFonts w:ascii="Calibri" w:eastAsia="Calibri" w:hAnsi="Calibri" w:cs="Calibri"/>
          <w:sz w:val="24"/>
          <w:szCs w:val="24"/>
          <w:lang w:val="es-UY"/>
        </w:rPr>
      </w:pPr>
      <w:proofErr w:type="gramStart"/>
      <w:r>
        <w:rPr>
          <w:rFonts w:ascii="Arial Unicode MS" w:eastAsia="Arial Unicode MS" w:hAnsi="Arial Unicode MS" w:cs="Arial Unicode MS"/>
          <w:sz w:val="24"/>
          <w:szCs w:val="24"/>
        </w:rPr>
        <w:t></w:t>
      </w:r>
      <w:r w:rsidRPr="00B52C0A">
        <w:rPr>
          <w:rFonts w:ascii="Arial Unicode MS" w:eastAsia="Arial Unicode MS" w:hAnsi="Arial Unicode MS" w:cs="Arial Unicode MS"/>
          <w:sz w:val="24"/>
          <w:szCs w:val="24"/>
          <w:lang w:val="es-UY"/>
        </w:rPr>
        <w:t xml:space="preserve">  </w:t>
      </w:r>
      <w:r w:rsidRPr="00B52C0A">
        <w:rPr>
          <w:rFonts w:ascii="Calibri" w:eastAsia="Calibri" w:hAnsi="Calibri" w:cs="Calibri"/>
          <w:position w:val="1"/>
          <w:sz w:val="24"/>
          <w:szCs w:val="24"/>
          <w:lang w:val="es-UY"/>
        </w:rPr>
        <w:t>Hasta</w:t>
      </w:r>
      <w:proofErr w:type="gramEnd"/>
      <w:r w:rsidRPr="00B52C0A">
        <w:rPr>
          <w:rFonts w:ascii="Calibri" w:eastAsia="Calibri" w:hAnsi="Calibri" w:cs="Calibri"/>
          <w:position w:val="1"/>
          <w:sz w:val="24"/>
          <w:szCs w:val="24"/>
          <w:lang w:val="es-UY"/>
        </w:rPr>
        <w:t xml:space="preserve">  2 grupos  concentradas   en un  mismo  centro:  1   hora  de coordinación</w:t>
      </w:r>
    </w:p>
    <w:p w:rsidR="00824330" w:rsidRPr="00B52C0A" w:rsidRDefault="00824330">
      <w:pPr>
        <w:spacing w:before="5" w:line="220" w:lineRule="exact"/>
        <w:rPr>
          <w:sz w:val="22"/>
          <w:szCs w:val="22"/>
          <w:lang w:val="es-UY"/>
        </w:rPr>
      </w:pPr>
    </w:p>
    <w:p w:rsidR="00824330" w:rsidRPr="00B52C0A" w:rsidRDefault="001F3367">
      <w:pPr>
        <w:ind w:left="117"/>
        <w:rPr>
          <w:rFonts w:ascii="Calibri" w:eastAsia="Calibri" w:hAnsi="Calibri" w:cs="Calibri"/>
          <w:sz w:val="24"/>
          <w:szCs w:val="24"/>
          <w:lang w:val="es-UY"/>
        </w:rPr>
      </w:pPr>
      <w:proofErr w:type="gramStart"/>
      <w:r>
        <w:rPr>
          <w:rFonts w:ascii="Arial Unicode MS" w:eastAsia="Arial Unicode MS" w:hAnsi="Arial Unicode MS" w:cs="Arial Unicode MS"/>
          <w:sz w:val="24"/>
          <w:szCs w:val="24"/>
        </w:rPr>
        <w:t></w:t>
      </w:r>
      <w:r w:rsidRPr="00B52C0A">
        <w:rPr>
          <w:rFonts w:ascii="Arial Unicode MS" w:eastAsia="Arial Unicode MS" w:hAnsi="Arial Unicode MS" w:cs="Arial Unicode MS"/>
          <w:sz w:val="24"/>
          <w:szCs w:val="24"/>
          <w:lang w:val="es-UY"/>
        </w:rPr>
        <w:t xml:space="preserve">  </w:t>
      </w:r>
      <w:r w:rsidRPr="00B52C0A">
        <w:rPr>
          <w:rFonts w:ascii="Calibri" w:eastAsia="Calibri" w:hAnsi="Calibri" w:cs="Calibri"/>
          <w:position w:val="1"/>
          <w:sz w:val="24"/>
          <w:szCs w:val="24"/>
          <w:lang w:val="es-UY"/>
        </w:rPr>
        <w:t>Tres</w:t>
      </w:r>
      <w:proofErr w:type="gramEnd"/>
      <w:r w:rsidRPr="00B52C0A">
        <w:rPr>
          <w:rFonts w:ascii="Calibri" w:eastAsia="Calibri" w:hAnsi="Calibri" w:cs="Calibri"/>
          <w:position w:val="1"/>
          <w:sz w:val="24"/>
          <w:szCs w:val="24"/>
          <w:lang w:val="es-UY"/>
        </w:rPr>
        <w:t xml:space="preserve">  grupos  o más   en  un mismo  centro:  2 horas  de coordinación.</w:t>
      </w:r>
    </w:p>
    <w:p w:rsidR="00824330" w:rsidRPr="00B52C0A" w:rsidRDefault="00824330">
      <w:pPr>
        <w:spacing w:before="5" w:line="220" w:lineRule="exact"/>
        <w:rPr>
          <w:sz w:val="22"/>
          <w:szCs w:val="22"/>
          <w:lang w:val="es-UY"/>
        </w:rPr>
      </w:pPr>
    </w:p>
    <w:p w:rsidR="00824330" w:rsidRPr="00B52C0A" w:rsidRDefault="001F3367">
      <w:pPr>
        <w:ind w:left="117"/>
        <w:rPr>
          <w:rFonts w:ascii="Calibri" w:eastAsia="Calibri" w:hAnsi="Calibri" w:cs="Calibri"/>
          <w:sz w:val="24"/>
          <w:szCs w:val="24"/>
          <w:lang w:val="es-UY"/>
        </w:rPr>
      </w:pPr>
      <w:proofErr w:type="gramStart"/>
      <w:r>
        <w:rPr>
          <w:rFonts w:ascii="Arial Unicode MS" w:eastAsia="Arial Unicode MS" w:hAnsi="Arial Unicode MS" w:cs="Arial Unicode MS"/>
          <w:sz w:val="24"/>
          <w:szCs w:val="24"/>
        </w:rPr>
        <w:t></w:t>
      </w:r>
      <w:r w:rsidRPr="00B52C0A">
        <w:rPr>
          <w:rFonts w:ascii="Arial Unicode MS" w:eastAsia="Arial Unicode MS" w:hAnsi="Arial Unicode MS" w:cs="Arial Unicode MS"/>
          <w:sz w:val="24"/>
          <w:szCs w:val="24"/>
          <w:lang w:val="es-UY"/>
        </w:rPr>
        <w:t xml:space="preserve">  </w:t>
      </w:r>
      <w:r w:rsidRPr="00B52C0A">
        <w:rPr>
          <w:rFonts w:ascii="Calibri" w:eastAsia="Calibri" w:hAnsi="Calibri" w:cs="Calibri"/>
          <w:position w:val="1"/>
          <w:sz w:val="24"/>
          <w:szCs w:val="24"/>
          <w:lang w:val="es-UY"/>
        </w:rPr>
        <w:t>Si</w:t>
      </w:r>
      <w:proofErr w:type="gramEnd"/>
      <w:r w:rsidRPr="00B52C0A">
        <w:rPr>
          <w:rFonts w:ascii="Calibri" w:eastAsia="Calibri" w:hAnsi="Calibri" w:cs="Calibri"/>
          <w:position w:val="1"/>
          <w:sz w:val="24"/>
          <w:szCs w:val="24"/>
          <w:lang w:val="es-UY"/>
        </w:rPr>
        <w:t xml:space="preserve">   se elige  uno  o más  grupos  en otro  centro:  1   hora  de coordinación   más.</w:t>
      </w:r>
    </w:p>
    <w:p w:rsidR="00824330" w:rsidRPr="00B52C0A" w:rsidRDefault="00824330">
      <w:pPr>
        <w:spacing w:before="5" w:line="220" w:lineRule="exact"/>
        <w:rPr>
          <w:sz w:val="22"/>
          <w:szCs w:val="22"/>
          <w:lang w:val="es-UY"/>
        </w:rPr>
      </w:pPr>
    </w:p>
    <w:p w:rsidR="00824330" w:rsidRDefault="001F3367">
      <w:pPr>
        <w:tabs>
          <w:tab w:val="left" w:pos="460"/>
        </w:tabs>
        <w:spacing w:line="390" w:lineRule="auto"/>
        <w:ind w:left="477" w:right="497" w:hanging="360"/>
        <w:rPr>
          <w:rFonts w:ascii="Calibri" w:eastAsia="Calibri" w:hAnsi="Calibri" w:cs="Calibri"/>
          <w:sz w:val="24"/>
          <w:szCs w:val="24"/>
          <w:lang w:val="es-UY"/>
        </w:rPr>
      </w:pPr>
      <w:r>
        <w:rPr>
          <w:rFonts w:ascii="Arial Unicode MS" w:eastAsia="Arial Unicode MS" w:hAnsi="Arial Unicode MS" w:cs="Arial Unicode MS"/>
          <w:sz w:val="24"/>
          <w:szCs w:val="24"/>
        </w:rPr>
        <w:t></w:t>
      </w:r>
      <w:r w:rsidRPr="00B52C0A">
        <w:rPr>
          <w:rFonts w:ascii="Arial Unicode MS" w:eastAsia="Arial Unicode MS" w:hAnsi="Arial Unicode MS" w:cs="Arial Unicode MS"/>
          <w:sz w:val="24"/>
          <w:szCs w:val="24"/>
          <w:lang w:val="es-UY"/>
        </w:rPr>
        <w:tab/>
      </w:r>
      <w:r w:rsidRPr="00B52C0A">
        <w:rPr>
          <w:rFonts w:ascii="Calibri" w:eastAsia="Calibri" w:hAnsi="Calibri" w:cs="Calibri"/>
          <w:position w:val="1"/>
          <w:sz w:val="24"/>
          <w:szCs w:val="24"/>
          <w:lang w:val="es-UY"/>
        </w:rPr>
        <w:t xml:space="preserve">En  cada  ronda,  a  los  efectos   de  adjudicar   horas  de  coordinación    de  CBT,  se  dará prioridad </w:t>
      </w:r>
      <w:r w:rsidRPr="00B52C0A">
        <w:rPr>
          <w:rFonts w:ascii="Calibri" w:eastAsia="Calibri" w:hAnsi="Calibri" w:cs="Calibri"/>
          <w:sz w:val="24"/>
          <w:szCs w:val="24"/>
          <w:lang w:val="es-UY"/>
        </w:rPr>
        <w:t>a  los   Centros    Educativos       Asociados    (CEA).</w:t>
      </w:r>
    </w:p>
    <w:p w:rsidR="00557D04" w:rsidRDefault="00557D04">
      <w:pPr>
        <w:tabs>
          <w:tab w:val="left" w:pos="460"/>
        </w:tabs>
        <w:spacing w:line="390" w:lineRule="auto"/>
        <w:ind w:left="477" w:right="497" w:hanging="360"/>
        <w:rPr>
          <w:rFonts w:ascii="Calibri" w:eastAsia="Calibri" w:hAnsi="Calibri" w:cs="Calibri"/>
          <w:sz w:val="24"/>
          <w:szCs w:val="24"/>
          <w:lang w:val="es-UY"/>
        </w:rPr>
      </w:pPr>
    </w:p>
    <w:p w:rsidR="00557D04" w:rsidRPr="00B52C0A" w:rsidRDefault="00557D04" w:rsidP="00557D04">
      <w:pPr>
        <w:spacing w:before="7" w:line="388" w:lineRule="auto"/>
        <w:ind w:left="537" w:right="497"/>
        <w:jc w:val="both"/>
        <w:rPr>
          <w:rFonts w:ascii="Calibri" w:eastAsia="Calibri" w:hAnsi="Calibri" w:cs="Calibri"/>
          <w:sz w:val="24"/>
          <w:szCs w:val="24"/>
          <w:lang w:val="es-UY"/>
        </w:rPr>
      </w:pPr>
      <w:r w:rsidRPr="00B52C0A">
        <w:rPr>
          <w:rFonts w:ascii="Calibri" w:eastAsia="Calibri" w:hAnsi="Calibri" w:cs="Calibri"/>
          <w:sz w:val="24"/>
          <w:szCs w:val="24"/>
          <w:lang w:val="es-UY"/>
        </w:rPr>
        <w:t>Si  el   docente   tiene   las tres   horas   de  coordinación     de  CBT   Plan    2007   y  elige   horas   en la   propuesta CEA,  se  reasignará   una  de  las  horas  de  CBT  Plan   2007  por  cada  CEA  hasta  el máximo  de tres  horas.</w:t>
      </w:r>
    </w:p>
    <w:p w:rsidR="00824330" w:rsidRPr="00B52C0A" w:rsidRDefault="00824330">
      <w:pPr>
        <w:spacing w:before="12" w:line="260" w:lineRule="exact"/>
        <w:rPr>
          <w:sz w:val="26"/>
          <w:szCs w:val="26"/>
          <w:lang w:val="es-UY"/>
        </w:rPr>
      </w:pPr>
    </w:p>
    <w:p w:rsidR="00824330" w:rsidRPr="00B52C0A" w:rsidRDefault="00824330">
      <w:pPr>
        <w:spacing w:before="1" w:line="100" w:lineRule="exact"/>
        <w:rPr>
          <w:sz w:val="11"/>
          <w:szCs w:val="11"/>
          <w:lang w:val="es-UY"/>
        </w:rPr>
      </w:pP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557D04">
      <w:pPr>
        <w:ind w:left="177"/>
        <w:rPr>
          <w:rFonts w:ascii="Calibri" w:eastAsia="Calibri" w:hAnsi="Calibri" w:cs="Calibri"/>
          <w:sz w:val="24"/>
          <w:szCs w:val="24"/>
          <w:lang w:val="es-UY"/>
        </w:rPr>
      </w:pPr>
      <w:r>
        <w:rPr>
          <w:rFonts w:ascii="Calibri" w:eastAsia="Calibri" w:hAnsi="Calibri" w:cs="Calibri"/>
          <w:sz w:val="26"/>
          <w:szCs w:val="26"/>
          <w:lang w:val="es-UY"/>
        </w:rPr>
        <w:t>c)</w:t>
      </w:r>
      <w:r w:rsidR="001F3367" w:rsidRPr="00B52C0A">
        <w:rPr>
          <w:rFonts w:ascii="Calibri" w:eastAsia="Calibri" w:hAnsi="Calibri" w:cs="Calibri"/>
          <w:sz w:val="26"/>
          <w:szCs w:val="26"/>
          <w:lang w:val="es-UY"/>
        </w:rPr>
        <w:t xml:space="preserve">   </w:t>
      </w:r>
      <w:r w:rsidR="001F3367" w:rsidRPr="00B52C0A">
        <w:rPr>
          <w:rFonts w:ascii="Calibri" w:eastAsia="Calibri" w:hAnsi="Calibri" w:cs="Calibri"/>
          <w:b/>
          <w:sz w:val="24"/>
          <w:szCs w:val="24"/>
          <w:lang w:val="es-UY"/>
        </w:rPr>
        <w:t>En los cursos Terciarios</w:t>
      </w:r>
    </w:p>
    <w:p w:rsidR="00824330" w:rsidRPr="00B52C0A" w:rsidRDefault="001F3367" w:rsidP="00852764">
      <w:pPr>
        <w:spacing w:before="42" w:line="360" w:lineRule="auto"/>
        <w:ind w:left="537" w:right="876"/>
        <w:rPr>
          <w:rFonts w:ascii="Calibri" w:eastAsia="Calibri" w:hAnsi="Calibri" w:cs="Calibri"/>
          <w:sz w:val="24"/>
          <w:szCs w:val="24"/>
          <w:lang w:val="es-UY"/>
        </w:rPr>
      </w:pPr>
      <w:r w:rsidRPr="00B52C0A">
        <w:rPr>
          <w:rFonts w:ascii="Calibri" w:eastAsia="Calibri" w:hAnsi="Calibri" w:cs="Calibri"/>
          <w:sz w:val="24"/>
          <w:szCs w:val="24"/>
          <w:lang w:val="es-UY"/>
        </w:rPr>
        <w:t xml:space="preserve">Se asignarán horas de coordinación en aquellas carreras que lo tienen previsto en su desarrollo curricular. Se </w:t>
      </w:r>
      <w:r w:rsidR="00B52C0A">
        <w:rPr>
          <w:rFonts w:ascii="Calibri" w:eastAsia="Calibri" w:hAnsi="Calibri" w:cs="Calibri"/>
          <w:sz w:val="24"/>
          <w:szCs w:val="24"/>
          <w:lang w:val="es-UY"/>
        </w:rPr>
        <w:t>asignarán las horas que corresponda según asignatura y currículo del curso. Hasta el tope de 5 horas en CETP</w:t>
      </w: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1F3367">
      <w:pPr>
        <w:spacing w:line="439" w:lineRule="auto"/>
        <w:ind w:left="537" w:right="1828"/>
        <w:rPr>
          <w:rFonts w:ascii="Calibri" w:eastAsia="Calibri" w:hAnsi="Calibri" w:cs="Calibri"/>
          <w:sz w:val="24"/>
          <w:szCs w:val="24"/>
          <w:lang w:val="es-UY"/>
        </w:rPr>
      </w:pPr>
      <w:r w:rsidRPr="00B52C0A">
        <w:rPr>
          <w:rFonts w:ascii="Calibri" w:eastAsia="Calibri" w:hAnsi="Calibri" w:cs="Calibri"/>
          <w:b/>
          <w:sz w:val="24"/>
          <w:szCs w:val="24"/>
          <w:lang w:val="es-UY"/>
        </w:rPr>
        <w:lastRenderedPageBreak/>
        <w:t>PARA LA 2DA RONDA, SE MANTIEN EN TODOS LOS CASOS EL TOPE DE 30 HORAS PARA LA 3RA RONDA, SE MANTIEN EN TODOS LOS CASOS EL TOPE DE 48/50 HORAS</w:t>
      </w:r>
    </w:p>
    <w:p w:rsidR="00824330" w:rsidRPr="00B52C0A" w:rsidRDefault="00824330">
      <w:pPr>
        <w:spacing w:before="1" w:line="180" w:lineRule="exact"/>
        <w:rPr>
          <w:sz w:val="18"/>
          <w:szCs w:val="18"/>
          <w:lang w:val="es-UY"/>
        </w:rPr>
      </w:pP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1F3367">
      <w:pPr>
        <w:ind w:left="177"/>
        <w:rPr>
          <w:rFonts w:ascii="Calibri" w:eastAsia="Calibri" w:hAnsi="Calibri" w:cs="Calibri"/>
          <w:sz w:val="24"/>
          <w:szCs w:val="24"/>
          <w:lang w:val="es-UY"/>
        </w:rPr>
      </w:pPr>
      <w:r w:rsidRPr="00B52C0A">
        <w:rPr>
          <w:rFonts w:ascii="Calibri" w:eastAsia="Calibri" w:hAnsi="Calibri" w:cs="Calibri"/>
          <w:b/>
          <w:sz w:val="24"/>
          <w:szCs w:val="24"/>
          <w:lang w:val="es-UY"/>
        </w:rPr>
        <w:t>5.   ART. 16- INHABILITACION DE ELEGIR HORAS DE CLASE EN EL MISMO CENTRO O DEPENDENCIA.</w:t>
      </w:r>
    </w:p>
    <w:p w:rsidR="00824330" w:rsidRPr="00B52C0A" w:rsidRDefault="00824330">
      <w:pPr>
        <w:spacing w:before="4" w:line="240" w:lineRule="exact"/>
        <w:rPr>
          <w:sz w:val="24"/>
          <w:szCs w:val="24"/>
          <w:lang w:val="es-UY"/>
        </w:rPr>
      </w:pPr>
    </w:p>
    <w:p w:rsidR="00824330" w:rsidRPr="00B52C0A" w:rsidRDefault="001F3367">
      <w:pPr>
        <w:spacing w:line="386" w:lineRule="auto"/>
        <w:ind w:left="537" w:right="955"/>
        <w:jc w:val="both"/>
        <w:rPr>
          <w:rFonts w:ascii="Calibri" w:eastAsia="Calibri" w:hAnsi="Calibri" w:cs="Calibri"/>
          <w:sz w:val="24"/>
          <w:szCs w:val="24"/>
          <w:lang w:val="es-UY"/>
        </w:rPr>
      </w:pPr>
      <w:r w:rsidRPr="00B52C0A">
        <w:rPr>
          <w:rFonts w:ascii="Calibri" w:eastAsia="Calibri" w:hAnsi="Calibri" w:cs="Calibri"/>
          <w:sz w:val="24"/>
          <w:szCs w:val="24"/>
          <w:lang w:val="es-UY"/>
        </w:rPr>
        <w:t>No   podrán   elegir   horas   de   docencia   directa   en   el   mismo   centro   educativo, anexo   o   dependencia,   donde   cumplen   funciones   los   docentes  que   desempeñan funciones  de  docencia   indirecta en las siguientes situaciones:</w:t>
      </w:r>
    </w:p>
    <w:p w:rsidR="00824330" w:rsidRPr="00B52C0A" w:rsidRDefault="00824330">
      <w:pPr>
        <w:spacing w:before="13" w:line="220" w:lineRule="exact"/>
        <w:rPr>
          <w:sz w:val="22"/>
          <w:szCs w:val="22"/>
          <w:lang w:val="es-UY"/>
        </w:rPr>
      </w:pPr>
    </w:p>
    <w:p w:rsidR="00824330" w:rsidRPr="00B52C0A" w:rsidRDefault="001F3367">
      <w:pPr>
        <w:tabs>
          <w:tab w:val="left" w:pos="520"/>
        </w:tabs>
        <w:spacing w:line="386" w:lineRule="auto"/>
        <w:ind w:left="537" w:right="955" w:hanging="420"/>
        <w:jc w:val="both"/>
        <w:rPr>
          <w:rFonts w:ascii="Calibri" w:eastAsia="Calibri" w:hAnsi="Calibri" w:cs="Calibri"/>
          <w:sz w:val="24"/>
          <w:szCs w:val="24"/>
          <w:lang w:val="es-UY"/>
        </w:rPr>
      </w:pPr>
      <w:r w:rsidRPr="00B52C0A">
        <w:rPr>
          <w:rFonts w:ascii="Calibri" w:eastAsia="Calibri" w:hAnsi="Calibri" w:cs="Calibri"/>
          <w:color w:val="2D3331"/>
          <w:sz w:val="24"/>
          <w:szCs w:val="24"/>
          <w:lang w:val="es-UY"/>
        </w:rPr>
        <w:t>a)</w:t>
      </w:r>
      <w:r w:rsidRPr="00B52C0A">
        <w:rPr>
          <w:rFonts w:ascii="Calibri" w:eastAsia="Calibri" w:hAnsi="Calibri" w:cs="Calibri"/>
          <w:color w:val="2D3331"/>
          <w:sz w:val="24"/>
          <w:szCs w:val="24"/>
          <w:lang w:val="es-UY"/>
        </w:rPr>
        <w:tab/>
        <w:t>Director o Subdirector del centro educativo, tanto en calidad de efectivo, interino, suplente o Art. N° 20 del Estatuto del Funcionario Docente</w:t>
      </w:r>
    </w:p>
    <w:p w:rsidR="00824330" w:rsidRPr="00B52C0A" w:rsidRDefault="001F3367">
      <w:pPr>
        <w:tabs>
          <w:tab w:val="left" w:pos="520"/>
        </w:tabs>
        <w:spacing w:before="32" w:line="387" w:lineRule="auto"/>
        <w:ind w:left="537" w:right="960" w:hanging="420"/>
        <w:jc w:val="both"/>
        <w:rPr>
          <w:rFonts w:ascii="Calibri" w:eastAsia="Calibri" w:hAnsi="Calibri" w:cs="Calibri"/>
          <w:sz w:val="24"/>
          <w:szCs w:val="24"/>
          <w:lang w:val="es-UY"/>
        </w:rPr>
        <w:sectPr w:rsidR="00824330" w:rsidRPr="00B52C0A">
          <w:pgSz w:w="11900" w:h="16820"/>
          <w:pgMar w:top="2840" w:right="640" w:bottom="280" w:left="540" w:header="709" w:footer="1751" w:gutter="0"/>
          <w:cols w:space="720"/>
        </w:sectPr>
      </w:pPr>
      <w:r w:rsidRPr="00B52C0A">
        <w:rPr>
          <w:rFonts w:ascii="Calibri" w:eastAsia="Calibri" w:hAnsi="Calibri" w:cs="Calibri"/>
          <w:sz w:val="24"/>
          <w:szCs w:val="24"/>
          <w:lang w:val="es-UY"/>
        </w:rPr>
        <w:t>b)</w:t>
      </w:r>
      <w:r w:rsidRPr="00B52C0A">
        <w:rPr>
          <w:rFonts w:ascii="Calibri" w:eastAsia="Calibri" w:hAnsi="Calibri" w:cs="Calibri"/>
          <w:sz w:val="24"/>
          <w:szCs w:val="24"/>
          <w:lang w:val="es-UY"/>
        </w:rPr>
        <w:tab/>
        <w:t xml:space="preserve">Los Coordinadores (de todo tipo),   Referentes de Anexos o Referentes de Carrera, </w:t>
      </w:r>
      <w:r w:rsidR="00B52C0A">
        <w:rPr>
          <w:rFonts w:ascii="Calibri" w:eastAsia="Calibri" w:hAnsi="Calibri" w:cs="Calibri"/>
          <w:sz w:val="24"/>
          <w:szCs w:val="24"/>
          <w:lang w:val="es-UY"/>
        </w:rPr>
        <w:t xml:space="preserve">Asistentes </w:t>
      </w:r>
      <w:r w:rsidR="006B703A">
        <w:rPr>
          <w:rFonts w:ascii="Calibri" w:eastAsia="Calibri" w:hAnsi="Calibri" w:cs="Calibri"/>
          <w:sz w:val="24"/>
          <w:szCs w:val="24"/>
          <w:lang w:val="es-UY"/>
        </w:rPr>
        <w:t>Técnico</w:t>
      </w:r>
      <w:r w:rsidR="00B52C0A">
        <w:rPr>
          <w:rFonts w:ascii="Calibri" w:eastAsia="Calibri" w:hAnsi="Calibri" w:cs="Calibri"/>
          <w:sz w:val="24"/>
          <w:szCs w:val="24"/>
          <w:lang w:val="es-UY"/>
        </w:rPr>
        <w:t xml:space="preserve">, </w:t>
      </w:r>
      <w:r w:rsidRPr="00B52C0A">
        <w:rPr>
          <w:rFonts w:ascii="Calibri" w:eastAsia="Calibri" w:hAnsi="Calibri" w:cs="Calibri"/>
          <w:sz w:val="24"/>
          <w:szCs w:val="24"/>
          <w:lang w:val="es-UY"/>
        </w:rPr>
        <w:t>por la naturaleza de sus funciones implica tareas de gestión y/o supervisión, de la organización del  centro  educativo,  anexo  o  dependencia  donde  cumple  funciones,  en  relación  de</w:t>
      </w:r>
    </w:p>
    <w:p w:rsidR="00824330" w:rsidRPr="00B52C0A" w:rsidRDefault="00824330">
      <w:pPr>
        <w:spacing w:line="200" w:lineRule="exact"/>
        <w:rPr>
          <w:lang w:val="es-UY"/>
        </w:rPr>
      </w:pPr>
    </w:p>
    <w:p w:rsidR="00824330" w:rsidRPr="00B52C0A" w:rsidRDefault="00824330">
      <w:pPr>
        <w:spacing w:line="200" w:lineRule="exact"/>
        <w:rPr>
          <w:lang w:val="es-UY"/>
        </w:rPr>
      </w:pPr>
    </w:p>
    <w:p w:rsidR="00824330" w:rsidRPr="00B52C0A" w:rsidRDefault="00824330">
      <w:pPr>
        <w:spacing w:before="12" w:line="260" w:lineRule="exact"/>
        <w:rPr>
          <w:sz w:val="26"/>
          <w:szCs w:val="26"/>
          <w:lang w:val="es-UY"/>
        </w:rPr>
      </w:pPr>
    </w:p>
    <w:p w:rsidR="00824330" w:rsidRPr="00B52C0A" w:rsidRDefault="001F3367">
      <w:pPr>
        <w:spacing w:before="7" w:line="386" w:lineRule="auto"/>
        <w:ind w:left="537" w:right="960"/>
        <w:jc w:val="both"/>
        <w:rPr>
          <w:rFonts w:ascii="Calibri" w:eastAsia="Calibri" w:hAnsi="Calibri" w:cs="Calibri"/>
          <w:sz w:val="24"/>
          <w:szCs w:val="24"/>
          <w:lang w:val="es-UY"/>
        </w:rPr>
      </w:pPr>
      <w:r w:rsidRPr="00B52C0A">
        <w:rPr>
          <w:rFonts w:ascii="Calibri" w:eastAsia="Calibri" w:hAnsi="Calibri" w:cs="Calibri"/>
          <w:sz w:val="24"/>
          <w:szCs w:val="24"/>
          <w:lang w:val="es-UY"/>
        </w:rPr>
        <w:t>jerarquía  con  el  resto  del  colectivo  docente,  siendo  el  perfil  de  su  cargo  o  funciones habilitantes para la evaluación de los docentes a los efectos de la calificación anual o por aportar insumos para la evaluación docente.</w:t>
      </w:r>
    </w:p>
    <w:p w:rsidR="00824330" w:rsidRPr="00B52C0A" w:rsidRDefault="001F3367">
      <w:pPr>
        <w:spacing w:before="32" w:line="276" w:lineRule="auto"/>
        <w:ind w:left="537" w:right="855"/>
        <w:rPr>
          <w:rFonts w:ascii="Calibri" w:eastAsia="Calibri" w:hAnsi="Calibri" w:cs="Calibri"/>
          <w:sz w:val="24"/>
          <w:szCs w:val="24"/>
          <w:lang w:val="es-UY"/>
        </w:rPr>
      </w:pPr>
      <w:r w:rsidRPr="00B52C0A">
        <w:rPr>
          <w:rFonts w:ascii="Calibri" w:eastAsia="Calibri" w:hAnsi="Calibri" w:cs="Calibri"/>
          <w:sz w:val="24"/>
          <w:szCs w:val="24"/>
          <w:lang w:val="es-UY"/>
        </w:rPr>
        <w:t xml:space="preserve">La inhabilitación a tomar horas únicamente abarca al Anexo o dependencia donde cumplen esa función, pero no a la Escuela </w:t>
      </w:r>
      <w:proofErr w:type="spellStart"/>
      <w:r w:rsidRPr="00B52C0A">
        <w:rPr>
          <w:rFonts w:ascii="Calibri" w:eastAsia="Calibri" w:hAnsi="Calibri" w:cs="Calibri"/>
          <w:sz w:val="24"/>
          <w:szCs w:val="24"/>
          <w:lang w:val="es-UY"/>
        </w:rPr>
        <w:t>adscriptora</w:t>
      </w:r>
      <w:proofErr w:type="spellEnd"/>
      <w:r w:rsidRPr="00B52C0A">
        <w:rPr>
          <w:rFonts w:ascii="Calibri" w:eastAsia="Calibri" w:hAnsi="Calibri" w:cs="Calibri"/>
          <w:sz w:val="24"/>
          <w:szCs w:val="24"/>
          <w:lang w:val="es-UY"/>
        </w:rPr>
        <w:t xml:space="preserve"> de la que dependen u otro Anexo.</w:t>
      </w:r>
    </w:p>
    <w:p w:rsidR="00824330" w:rsidRPr="00B52C0A" w:rsidRDefault="00824330">
      <w:pPr>
        <w:spacing w:before="8" w:line="200" w:lineRule="exact"/>
        <w:rPr>
          <w:lang w:val="es-UY"/>
        </w:rPr>
      </w:pPr>
    </w:p>
    <w:p w:rsidR="00824330" w:rsidRPr="00B52C0A" w:rsidRDefault="001F3367">
      <w:pPr>
        <w:tabs>
          <w:tab w:val="left" w:pos="520"/>
        </w:tabs>
        <w:spacing w:line="386" w:lineRule="auto"/>
        <w:ind w:left="537" w:right="955" w:hanging="420"/>
        <w:jc w:val="both"/>
        <w:rPr>
          <w:rFonts w:ascii="Calibri" w:eastAsia="Calibri" w:hAnsi="Calibri" w:cs="Calibri"/>
          <w:sz w:val="24"/>
          <w:szCs w:val="24"/>
          <w:lang w:val="es-UY"/>
        </w:rPr>
      </w:pPr>
      <w:r w:rsidRPr="00B52C0A">
        <w:rPr>
          <w:rFonts w:ascii="Calibri" w:eastAsia="Calibri" w:hAnsi="Calibri" w:cs="Calibri"/>
          <w:sz w:val="24"/>
          <w:szCs w:val="24"/>
          <w:lang w:val="es-UY"/>
        </w:rPr>
        <w:t>c)</w:t>
      </w:r>
      <w:r w:rsidRPr="00B52C0A">
        <w:rPr>
          <w:rFonts w:ascii="Calibri" w:eastAsia="Calibri" w:hAnsi="Calibri" w:cs="Calibri"/>
          <w:sz w:val="24"/>
          <w:szCs w:val="24"/>
          <w:lang w:val="es-UY"/>
        </w:rPr>
        <w:tab/>
        <w:t>Podrán  elegir  horas  en  el  mismo  centro  educativo,  anexo  o  dependencia  donde  cumplen funciones,  los  docentes  que  se  desempeñan  en  funciones  de  docencia  indirecta  en  tareas pedagógicas y de acompañamiento de  los estudiantes, siempre que no exista interferencia o superposición  de  horarios  entre  la  función,  horarios  de  docencia  indirecta  y  el  horario  de clases. Igual consideración llevarán los docentes con Cargos Básicos Agrarios.</w:t>
      </w:r>
    </w:p>
    <w:p w:rsidR="00824330" w:rsidRPr="00B52C0A" w:rsidRDefault="00824330" w:rsidP="006B703A">
      <w:pPr>
        <w:tabs>
          <w:tab w:val="left" w:pos="520"/>
        </w:tabs>
        <w:spacing w:before="32" w:line="276" w:lineRule="auto"/>
        <w:ind w:left="537" w:right="675" w:hanging="420"/>
        <w:rPr>
          <w:lang w:val="es-UY"/>
        </w:rPr>
      </w:pPr>
    </w:p>
    <w:p w:rsidR="00824330" w:rsidRPr="00B52C0A" w:rsidRDefault="001F3367">
      <w:pPr>
        <w:ind w:left="177"/>
        <w:rPr>
          <w:rFonts w:ascii="Calibri" w:eastAsia="Calibri" w:hAnsi="Calibri" w:cs="Calibri"/>
          <w:sz w:val="24"/>
          <w:szCs w:val="24"/>
          <w:lang w:val="es-UY"/>
        </w:rPr>
      </w:pPr>
      <w:r w:rsidRPr="00B52C0A">
        <w:rPr>
          <w:rFonts w:ascii="Calibri" w:eastAsia="Calibri" w:hAnsi="Calibri" w:cs="Calibri"/>
          <w:b/>
          <w:sz w:val="24"/>
          <w:szCs w:val="24"/>
          <w:lang w:val="es-UY"/>
        </w:rPr>
        <w:t>6.   MODIFICACIÓN DE CUADRO DE RONDAS</w:t>
      </w:r>
    </w:p>
    <w:p w:rsidR="00824330" w:rsidRPr="00B52C0A" w:rsidRDefault="00824330">
      <w:pPr>
        <w:spacing w:before="1" w:line="180" w:lineRule="exact"/>
        <w:rPr>
          <w:sz w:val="18"/>
          <w:szCs w:val="18"/>
          <w:lang w:val="es-UY"/>
        </w:rPr>
      </w:pPr>
    </w:p>
    <w:p w:rsidR="00824330" w:rsidRPr="00B52C0A" w:rsidRDefault="00824330">
      <w:pPr>
        <w:spacing w:line="200" w:lineRule="exact"/>
        <w:rPr>
          <w:lang w:val="es-UY"/>
        </w:rPr>
      </w:pPr>
    </w:p>
    <w:p w:rsidR="00824330" w:rsidRPr="00B52C0A" w:rsidRDefault="001F3367">
      <w:pPr>
        <w:ind w:left="537" w:right="5017"/>
        <w:jc w:val="both"/>
        <w:rPr>
          <w:rFonts w:ascii="Calibri" w:eastAsia="Calibri" w:hAnsi="Calibri" w:cs="Calibri"/>
          <w:sz w:val="24"/>
          <w:szCs w:val="24"/>
          <w:lang w:val="es-UY"/>
        </w:rPr>
      </w:pPr>
      <w:r w:rsidRPr="00B52C0A">
        <w:rPr>
          <w:rFonts w:ascii="Calibri" w:eastAsia="Calibri" w:hAnsi="Calibri" w:cs="Calibri"/>
          <w:sz w:val="24"/>
          <w:szCs w:val="24"/>
          <w:lang w:val="es-UY"/>
        </w:rPr>
        <w:t xml:space="preserve">Se adjunta, y se enviará a </w:t>
      </w:r>
      <w:proofErr w:type="spellStart"/>
      <w:r w:rsidRPr="00B52C0A">
        <w:rPr>
          <w:rFonts w:ascii="Calibri" w:eastAsia="Calibri" w:hAnsi="Calibri" w:cs="Calibri"/>
          <w:sz w:val="24"/>
          <w:szCs w:val="24"/>
          <w:lang w:val="es-UY"/>
        </w:rPr>
        <w:t>OyM</w:t>
      </w:r>
      <w:proofErr w:type="spellEnd"/>
      <w:r w:rsidRPr="00B52C0A">
        <w:rPr>
          <w:rFonts w:ascii="Calibri" w:eastAsia="Calibri" w:hAnsi="Calibri" w:cs="Calibri"/>
          <w:sz w:val="24"/>
          <w:szCs w:val="24"/>
          <w:lang w:val="es-UY"/>
        </w:rPr>
        <w:t xml:space="preserve"> para su modificación.</w:t>
      </w:r>
    </w:p>
    <w:p w:rsidR="00824330" w:rsidRPr="00B52C0A" w:rsidRDefault="00824330">
      <w:pPr>
        <w:spacing w:before="1" w:line="180" w:lineRule="exact"/>
        <w:rPr>
          <w:sz w:val="18"/>
          <w:szCs w:val="18"/>
          <w:lang w:val="es-UY"/>
        </w:rPr>
      </w:pPr>
    </w:p>
    <w:p w:rsidR="00824330" w:rsidRPr="00B52C0A" w:rsidRDefault="00824330">
      <w:pPr>
        <w:spacing w:line="200" w:lineRule="exact"/>
        <w:rPr>
          <w:lang w:val="es-UY"/>
        </w:rPr>
      </w:pPr>
    </w:p>
    <w:p w:rsidR="00824330" w:rsidRPr="00B52C0A" w:rsidRDefault="001F3367">
      <w:pPr>
        <w:ind w:left="177"/>
        <w:rPr>
          <w:rFonts w:ascii="Calibri" w:eastAsia="Calibri" w:hAnsi="Calibri" w:cs="Calibri"/>
          <w:sz w:val="24"/>
          <w:szCs w:val="24"/>
          <w:lang w:val="es-UY"/>
        </w:rPr>
      </w:pPr>
      <w:r w:rsidRPr="00B52C0A">
        <w:rPr>
          <w:rFonts w:ascii="Calibri" w:eastAsia="Calibri" w:hAnsi="Calibri" w:cs="Calibri"/>
          <w:b/>
          <w:sz w:val="24"/>
          <w:szCs w:val="24"/>
          <w:lang w:val="es-UY"/>
        </w:rPr>
        <w:t>7.   DEFINICIÓN DE RONDA DE ELECCIÓN DE ADSCRIPTOS</w:t>
      </w:r>
    </w:p>
    <w:p w:rsidR="00824330" w:rsidRPr="00B52C0A" w:rsidRDefault="00824330">
      <w:pPr>
        <w:spacing w:before="1" w:line="180" w:lineRule="exact"/>
        <w:rPr>
          <w:sz w:val="18"/>
          <w:szCs w:val="18"/>
          <w:lang w:val="es-UY"/>
        </w:rPr>
      </w:pPr>
    </w:p>
    <w:p w:rsidR="00824330" w:rsidRDefault="006B703A" w:rsidP="006B703A">
      <w:pPr>
        <w:spacing w:line="360" w:lineRule="auto"/>
        <w:ind w:left="708"/>
        <w:rPr>
          <w:rFonts w:asciiTheme="minorHAnsi" w:hAnsiTheme="minorHAnsi"/>
          <w:sz w:val="24"/>
          <w:szCs w:val="24"/>
          <w:lang w:val="es-UY"/>
        </w:rPr>
      </w:pPr>
      <w:r w:rsidRPr="006B703A">
        <w:rPr>
          <w:rFonts w:asciiTheme="minorHAnsi" w:hAnsiTheme="minorHAnsi"/>
          <w:sz w:val="24"/>
          <w:szCs w:val="24"/>
          <w:lang w:val="es-UY"/>
        </w:rPr>
        <w:t xml:space="preserve">En el caso de los Profesores Adscriptos se cumplirán las Rondas y </w:t>
      </w:r>
      <w:proofErr w:type="spellStart"/>
      <w:r w:rsidRPr="006B703A">
        <w:rPr>
          <w:rFonts w:asciiTheme="minorHAnsi" w:hAnsiTheme="minorHAnsi"/>
          <w:sz w:val="24"/>
          <w:szCs w:val="24"/>
          <w:lang w:val="es-UY"/>
        </w:rPr>
        <w:t>ordenamientosn</w:t>
      </w:r>
      <w:proofErr w:type="spellEnd"/>
      <w:r w:rsidRPr="006B703A">
        <w:rPr>
          <w:rFonts w:asciiTheme="minorHAnsi" w:hAnsiTheme="minorHAnsi"/>
          <w:sz w:val="24"/>
          <w:szCs w:val="24"/>
          <w:lang w:val="es-UY"/>
        </w:rPr>
        <w:t xml:space="preserve"> de las </w:t>
      </w:r>
      <w:proofErr w:type="spellStart"/>
      <w:r w:rsidRPr="006B703A">
        <w:rPr>
          <w:rFonts w:asciiTheme="minorHAnsi" w:hAnsiTheme="minorHAnsi"/>
          <w:sz w:val="24"/>
          <w:szCs w:val="24"/>
          <w:lang w:val="es-UY"/>
        </w:rPr>
        <w:t>catergías</w:t>
      </w:r>
      <w:proofErr w:type="spellEnd"/>
      <w:r w:rsidRPr="006B703A">
        <w:rPr>
          <w:rFonts w:asciiTheme="minorHAnsi" w:hAnsiTheme="minorHAnsi"/>
          <w:sz w:val="24"/>
          <w:szCs w:val="24"/>
          <w:lang w:val="es-UY"/>
        </w:rPr>
        <w:t xml:space="preserve"> docentes, tal como están previstas en el Instructivo de E-D</w:t>
      </w:r>
    </w:p>
    <w:p w:rsidR="006B703A" w:rsidRDefault="006B703A" w:rsidP="006B703A">
      <w:pPr>
        <w:spacing w:line="360" w:lineRule="auto"/>
        <w:ind w:left="708"/>
        <w:rPr>
          <w:rFonts w:asciiTheme="minorHAnsi" w:hAnsiTheme="minorHAnsi"/>
          <w:sz w:val="24"/>
          <w:szCs w:val="24"/>
          <w:lang w:val="es-UY"/>
        </w:rPr>
      </w:pPr>
    </w:p>
    <w:tbl>
      <w:tblPr>
        <w:tblStyle w:val="Tablaconcuadrcula"/>
        <w:tblW w:w="0" w:type="auto"/>
        <w:tblInd w:w="708" w:type="dxa"/>
        <w:tblLook w:val="04A0"/>
      </w:tblPr>
      <w:tblGrid>
        <w:gridCol w:w="2575"/>
        <w:gridCol w:w="3629"/>
        <w:gridCol w:w="2127"/>
        <w:gridCol w:w="1897"/>
      </w:tblGrid>
      <w:tr w:rsidR="00BB269F" w:rsidTr="00C07CE2">
        <w:tc>
          <w:tcPr>
            <w:tcW w:w="2575" w:type="dxa"/>
          </w:tcPr>
          <w:p w:rsidR="00BB269F" w:rsidRPr="00C07CE2" w:rsidRDefault="00BB269F" w:rsidP="00C07CE2">
            <w:pPr>
              <w:spacing w:line="360" w:lineRule="auto"/>
              <w:jc w:val="center"/>
              <w:rPr>
                <w:b/>
                <w:sz w:val="28"/>
                <w:szCs w:val="28"/>
                <w:lang w:val="es-UY"/>
              </w:rPr>
            </w:pPr>
            <w:r w:rsidRPr="00C07CE2">
              <w:rPr>
                <w:b/>
                <w:sz w:val="28"/>
                <w:szCs w:val="28"/>
                <w:lang w:val="es-UY"/>
              </w:rPr>
              <w:t>Rondas</w:t>
            </w:r>
          </w:p>
        </w:tc>
        <w:tc>
          <w:tcPr>
            <w:tcW w:w="3629" w:type="dxa"/>
          </w:tcPr>
          <w:p w:rsidR="00BB269F" w:rsidRPr="00C07CE2" w:rsidRDefault="00BB269F" w:rsidP="00C07CE2">
            <w:pPr>
              <w:spacing w:line="360" w:lineRule="auto"/>
              <w:jc w:val="center"/>
              <w:rPr>
                <w:b/>
                <w:sz w:val="28"/>
                <w:szCs w:val="28"/>
                <w:lang w:val="es-UY"/>
              </w:rPr>
            </w:pPr>
            <w:r w:rsidRPr="00C07CE2">
              <w:rPr>
                <w:b/>
                <w:sz w:val="28"/>
                <w:szCs w:val="28"/>
                <w:lang w:val="es-UY"/>
              </w:rPr>
              <w:t>Orden docente</w:t>
            </w:r>
          </w:p>
        </w:tc>
        <w:tc>
          <w:tcPr>
            <w:tcW w:w="2127" w:type="dxa"/>
          </w:tcPr>
          <w:p w:rsidR="00BB269F" w:rsidRPr="00C07CE2" w:rsidRDefault="00BB269F" w:rsidP="00C07CE2">
            <w:pPr>
              <w:spacing w:line="360" w:lineRule="auto"/>
              <w:jc w:val="center"/>
              <w:rPr>
                <w:b/>
                <w:sz w:val="28"/>
                <w:szCs w:val="28"/>
                <w:lang w:val="es-UY"/>
              </w:rPr>
            </w:pPr>
            <w:r w:rsidRPr="00C07CE2">
              <w:rPr>
                <w:b/>
                <w:sz w:val="28"/>
                <w:szCs w:val="28"/>
                <w:lang w:val="es-UY"/>
              </w:rPr>
              <w:t>Tope</w:t>
            </w:r>
          </w:p>
        </w:tc>
        <w:tc>
          <w:tcPr>
            <w:tcW w:w="1897" w:type="dxa"/>
          </w:tcPr>
          <w:p w:rsidR="00BB269F" w:rsidRDefault="00BB269F" w:rsidP="006B703A">
            <w:pPr>
              <w:spacing w:line="360" w:lineRule="auto"/>
              <w:rPr>
                <w:rFonts w:asciiTheme="minorHAnsi" w:hAnsiTheme="minorHAnsi"/>
                <w:sz w:val="24"/>
                <w:szCs w:val="24"/>
                <w:lang w:val="es-UY"/>
              </w:rPr>
            </w:pPr>
          </w:p>
        </w:tc>
      </w:tr>
      <w:tr w:rsidR="00BB269F" w:rsidTr="00C07CE2">
        <w:tc>
          <w:tcPr>
            <w:tcW w:w="2575" w:type="dxa"/>
          </w:tcPr>
          <w:p w:rsidR="006B703A" w:rsidRPr="00C07CE2" w:rsidRDefault="00BB269F" w:rsidP="006B703A">
            <w:pPr>
              <w:spacing w:line="360" w:lineRule="auto"/>
              <w:rPr>
                <w:rFonts w:asciiTheme="minorHAnsi" w:hAnsiTheme="minorHAnsi"/>
                <w:b/>
                <w:sz w:val="24"/>
                <w:szCs w:val="24"/>
                <w:lang w:val="es-UY"/>
              </w:rPr>
            </w:pPr>
            <w:r w:rsidRPr="00C07CE2">
              <w:rPr>
                <w:rFonts w:asciiTheme="minorHAnsi" w:hAnsiTheme="minorHAnsi"/>
                <w:b/>
                <w:sz w:val="24"/>
                <w:szCs w:val="24"/>
                <w:lang w:val="es-UY"/>
              </w:rPr>
              <w:t>1° Ronda</w:t>
            </w:r>
          </w:p>
          <w:p w:rsidR="00BB269F"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Mes diciembre</w:t>
            </w:r>
          </w:p>
        </w:tc>
        <w:tc>
          <w:tcPr>
            <w:tcW w:w="3629" w:type="dxa"/>
          </w:tcPr>
          <w:p w:rsidR="006B703A"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Interinos Egresados</w:t>
            </w:r>
          </w:p>
          <w:p w:rsidR="00BB269F"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Suplentes Egresados</w:t>
            </w:r>
          </w:p>
          <w:p w:rsidR="00BB269F"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Aspirantes egresados</w:t>
            </w:r>
          </w:p>
          <w:p w:rsidR="00BB269F" w:rsidRDefault="00C07CE2" w:rsidP="00C07CE2">
            <w:pPr>
              <w:spacing w:line="360" w:lineRule="auto"/>
              <w:rPr>
                <w:rFonts w:asciiTheme="minorHAnsi" w:hAnsiTheme="minorHAnsi"/>
                <w:sz w:val="24"/>
                <w:szCs w:val="24"/>
                <w:lang w:val="es-UY"/>
              </w:rPr>
            </w:pPr>
            <w:r>
              <w:rPr>
                <w:rFonts w:asciiTheme="minorHAnsi" w:hAnsiTheme="minorHAnsi"/>
                <w:sz w:val="24"/>
                <w:szCs w:val="24"/>
                <w:lang w:val="es-UY"/>
              </w:rPr>
              <w:t xml:space="preserve">Interinos No Egresados </w:t>
            </w:r>
          </w:p>
          <w:p w:rsidR="00C07CE2" w:rsidRDefault="00C07CE2" w:rsidP="00C07CE2">
            <w:pPr>
              <w:spacing w:line="360" w:lineRule="auto"/>
              <w:rPr>
                <w:rFonts w:asciiTheme="minorHAnsi" w:hAnsiTheme="minorHAnsi"/>
                <w:sz w:val="24"/>
                <w:szCs w:val="24"/>
                <w:lang w:val="es-UY"/>
              </w:rPr>
            </w:pPr>
            <w:r>
              <w:rPr>
                <w:rFonts w:asciiTheme="minorHAnsi" w:hAnsiTheme="minorHAnsi"/>
                <w:sz w:val="24"/>
                <w:szCs w:val="24"/>
                <w:lang w:val="es-UY"/>
              </w:rPr>
              <w:t>Suplentes No Egresados.</w:t>
            </w:r>
          </w:p>
          <w:p w:rsidR="00C07CE2" w:rsidRPr="00852764" w:rsidRDefault="00C07CE2" w:rsidP="00C07CE2">
            <w:pPr>
              <w:spacing w:line="360" w:lineRule="auto"/>
              <w:rPr>
                <w:rFonts w:asciiTheme="minorHAnsi" w:hAnsiTheme="minorHAnsi"/>
                <w:sz w:val="24"/>
                <w:szCs w:val="24"/>
                <w:lang w:val="es-UY"/>
              </w:rPr>
            </w:pPr>
          </w:p>
        </w:tc>
        <w:tc>
          <w:tcPr>
            <w:tcW w:w="2127" w:type="dxa"/>
          </w:tcPr>
          <w:p w:rsidR="00C07CE2" w:rsidRDefault="00C07CE2" w:rsidP="006B703A">
            <w:pPr>
              <w:spacing w:line="360" w:lineRule="auto"/>
              <w:rPr>
                <w:rFonts w:asciiTheme="minorHAnsi" w:hAnsiTheme="minorHAnsi"/>
                <w:sz w:val="24"/>
                <w:szCs w:val="24"/>
                <w:lang w:val="es-UY"/>
              </w:rPr>
            </w:pPr>
          </w:p>
          <w:p w:rsidR="006B703A"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24 hasta 48-50</w:t>
            </w:r>
          </w:p>
        </w:tc>
        <w:tc>
          <w:tcPr>
            <w:tcW w:w="1897" w:type="dxa"/>
          </w:tcPr>
          <w:p w:rsidR="006B703A"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1° cargo</w:t>
            </w:r>
          </w:p>
        </w:tc>
      </w:tr>
      <w:tr w:rsidR="00BB269F" w:rsidTr="00C07CE2">
        <w:tc>
          <w:tcPr>
            <w:tcW w:w="2575" w:type="dxa"/>
          </w:tcPr>
          <w:p w:rsidR="006B703A"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lastRenderedPageBreak/>
              <w:t>2° Ronda</w:t>
            </w:r>
          </w:p>
          <w:p w:rsidR="00BB269F"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Mes febrero</w:t>
            </w:r>
          </w:p>
        </w:tc>
        <w:tc>
          <w:tcPr>
            <w:tcW w:w="3629" w:type="dxa"/>
          </w:tcPr>
          <w:p w:rsidR="006B703A"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Efectivos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Interinos Egresados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Suplentes Egresados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Aspirantes egresados</w:t>
            </w:r>
          </w:p>
          <w:p w:rsidR="00BB269F" w:rsidRPr="00852764" w:rsidRDefault="00C07CE2" w:rsidP="00BB269F">
            <w:pPr>
              <w:spacing w:line="360" w:lineRule="auto"/>
              <w:rPr>
                <w:rFonts w:asciiTheme="minorHAnsi" w:hAnsiTheme="minorHAnsi"/>
                <w:sz w:val="24"/>
                <w:szCs w:val="24"/>
                <w:lang w:val="es-UY"/>
              </w:rPr>
            </w:pPr>
            <w:r>
              <w:rPr>
                <w:rFonts w:asciiTheme="minorHAnsi" w:hAnsiTheme="minorHAnsi"/>
                <w:sz w:val="24"/>
                <w:szCs w:val="24"/>
                <w:lang w:val="es-UY"/>
              </w:rPr>
              <w:t xml:space="preserve">Interinos No Egresados </w:t>
            </w:r>
            <w:r w:rsidR="00BB269F" w:rsidRPr="00852764">
              <w:rPr>
                <w:rFonts w:asciiTheme="minorHAnsi" w:hAnsiTheme="minorHAnsi"/>
                <w:sz w:val="24"/>
                <w:szCs w:val="24"/>
                <w:lang w:val="es-UY"/>
              </w:rPr>
              <w:t>Suplentes No Egresados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Aspirantes No egresados</w:t>
            </w:r>
          </w:p>
          <w:p w:rsidR="00BB269F" w:rsidRPr="00852764" w:rsidRDefault="00BB269F" w:rsidP="006B703A">
            <w:pPr>
              <w:spacing w:line="360" w:lineRule="auto"/>
              <w:rPr>
                <w:rFonts w:asciiTheme="minorHAnsi" w:hAnsiTheme="minorHAnsi"/>
                <w:sz w:val="24"/>
                <w:szCs w:val="24"/>
                <w:lang w:val="es-UY"/>
              </w:rPr>
            </w:pPr>
          </w:p>
        </w:tc>
        <w:tc>
          <w:tcPr>
            <w:tcW w:w="2127" w:type="dxa"/>
          </w:tcPr>
          <w:p w:rsidR="00C07CE2" w:rsidRDefault="00C07CE2" w:rsidP="006B703A">
            <w:pPr>
              <w:spacing w:line="360" w:lineRule="auto"/>
              <w:rPr>
                <w:rFonts w:asciiTheme="minorHAnsi" w:hAnsiTheme="minorHAnsi"/>
                <w:sz w:val="24"/>
                <w:szCs w:val="24"/>
                <w:lang w:val="es-UY"/>
              </w:rPr>
            </w:pPr>
          </w:p>
          <w:p w:rsidR="006B703A" w:rsidRPr="00852764" w:rsidRDefault="00BB269F" w:rsidP="00C07CE2">
            <w:pPr>
              <w:spacing w:line="360" w:lineRule="auto"/>
              <w:jc w:val="center"/>
              <w:rPr>
                <w:rFonts w:asciiTheme="minorHAnsi" w:hAnsiTheme="minorHAnsi"/>
                <w:sz w:val="24"/>
                <w:szCs w:val="24"/>
                <w:lang w:val="es-UY"/>
              </w:rPr>
            </w:pPr>
            <w:r w:rsidRPr="00852764">
              <w:rPr>
                <w:rFonts w:asciiTheme="minorHAnsi" w:hAnsiTheme="minorHAnsi"/>
                <w:sz w:val="24"/>
                <w:szCs w:val="24"/>
                <w:lang w:val="es-UY"/>
              </w:rPr>
              <w:t>Tope 48-50 horas</w:t>
            </w:r>
          </w:p>
        </w:tc>
        <w:tc>
          <w:tcPr>
            <w:tcW w:w="1897" w:type="dxa"/>
          </w:tcPr>
          <w:p w:rsidR="00C07CE2" w:rsidRDefault="00C07CE2" w:rsidP="006B703A">
            <w:pPr>
              <w:spacing w:line="360" w:lineRule="auto"/>
              <w:rPr>
                <w:rFonts w:asciiTheme="minorHAnsi" w:hAnsiTheme="minorHAnsi"/>
                <w:sz w:val="24"/>
                <w:szCs w:val="24"/>
                <w:lang w:val="es-UY"/>
              </w:rPr>
            </w:pPr>
          </w:p>
          <w:p w:rsidR="006B703A"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2° cargo</w:t>
            </w:r>
          </w:p>
          <w:p w:rsidR="00BB269F" w:rsidRPr="00852764" w:rsidRDefault="00BB269F" w:rsidP="006B703A">
            <w:pPr>
              <w:spacing w:line="360" w:lineRule="auto"/>
              <w:rPr>
                <w:rFonts w:asciiTheme="minorHAnsi" w:hAnsiTheme="minorHAnsi"/>
                <w:sz w:val="24"/>
                <w:szCs w:val="24"/>
                <w:lang w:val="es-UY"/>
              </w:rPr>
            </w:pPr>
          </w:p>
          <w:p w:rsidR="00BB269F" w:rsidRPr="00852764" w:rsidRDefault="00BB269F" w:rsidP="006B703A">
            <w:pPr>
              <w:spacing w:line="360" w:lineRule="auto"/>
              <w:rPr>
                <w:rFonts w:asciiTheme="minorHAnsi" w:hAnsiTheme="minorHAnsi"/>
                <w:sz w:val="24"/>
                <w:szCs w:val="24"/>
                <w:lang w:val="es-UY"/>
              </w:rPr>
            </w:pPr>
          </w:p>
          <w:p w:rsidR="00BB269F" w:rsidRPr="00852764" w:rsidRDefault="00BB269F" w:rsidP="006B703A">
            <w:pPr>
              <w:spacing w:line="360" w:lineRule="auto"/>
              <w:rPr>
                <w:rFonts w:asciiTheme="minorHAnsi" w:hAnsiTheme="minorHAnsi"/>
                <w:sz w:val="24"/>
                <w:szCs w:val="24"/>
                <w:lang w:val="es-UY"/>
              </w:rPr>
            </w:pPr>
          </w:p>
          <w:p w:rsidR="00BB269F" w:rsidRPr="00852764" w:rsidRDefault="00BB269F" w:rsidP="006B703A">
            <w:pPr>
              <w:spacing w:line="360" w:lineRule="auto"/>
              <w:rPr>
                <w:rFonts w:asciiTheme="minorHAnsi" w:hAnsiTheme="minorHAnsi"/>
                <w:sz w:val="24"/>
                <w:szCs w:val="24"/>
                <w:lang w:val="es-UY"/>
              </w:rPr>
            </w:pPr>
          </w:p>
          <w:p w:rsidR="00BB269F"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1° cargo</w:t>
            </w:r>
          </w:p>
          <w:p w:rsidR="00BB269F" w:rsidRPr="00852764" w:rsidRDefault="00BB269F" w:rsidP="006B703A">
            <w:pPr>
              <w:spacing w:line="360" w:lineRule="auto"/>
              <w:rPr>
                <w:rFonts w:asciiTheme="minorHAnsi" w:hAnsiTheme="minorHAnsi"/>
                <w:sz w:val="24"/>
                <w:szCs w:val="24"/>
                <w:lang w:val="es-UY"/>
              </w:rPr>
            </w:pPr>
          </w:p>
        </w:tc>
      </w:tr>
      <w:tr w:rsidR="00BB269F" w:rsidTr="00C07CE2">
        <w:tc>
          <w:tcPr>
            <w:tcW w:w="2575" w:type="dxa"/>
          </w:tcPr>
          <w:p w:rsidR="006B703A"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3° Ronda</w:t>
            </w:r>
          </w:p>
          <w:p w:rsidR="00BB269F" w:rsidRPr="00852764" w:rsidRDefault="00BB269F" w:rsidP="006B703A">
            <w:pPr>
              <w:spacing w:line="360" w:lineRule="auto"/>
              <w:rPr>
                <w:rFonts w:asciiTheme="minorHAnsi" w:hAnsiTheme="minorHAnsi"/>
                <w:sz w:val="24"/>
                <w:szCs w:val="24"/>
                <w:lang w:val="es-UY"/>
              </w:rPr>
            </w:pPr>
            <w:r w:rsidRPr="00852764">
              <w:rPr>
                <w:rFonts w:asciiTheme="minorHAnsi" w:hAnsiTheme="minorHAnsi"/>
                <w:sz w:val="24"/>
                <w:szCs w:val="24"/>
                <w:lang w:val="es-UY"/>
              </w:rPr>
              <w:t>Mes febrero</w:t>
            </w:r>
          </w:p>
        </w:tc>
        <w:tc>
          <w:tcPr>
            <w:tcW w:w="3629" w:type="dxa"/>
          </w:tcPr>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Efectivos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Interinos Egresados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Suplentes Egresados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Aspirantes egresados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 xml:space="preserve">Interinos No Egresados </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Suplentes No Egresados</w:t>
            </w:r>
          </w:p>
          <w:p w:rsidR="00BB269F" w:rsidRPr="00852764" w:rsidRDefault="00BB269F" w:rsidP="00BB269F">
            <w:pPr>
              <w:spacing w:line="360" w:lineRule="auto"/>
              <w:rPr>
                <w:rFonts w:asciiTheme="minorHAnsi" w:hAnsiTheme="minorHAnsi"/>
                <w:sz w:val="24"/>
                <w:szCs w:val="24"/>
                <w:lang w:val="es-UY"/>
              </w:rPr>
            </w:pPr>
            <w:r w:rsidRPr="00852764">
              <w:rPr>
                <w:rFonts w:asciiTheme="minorHAnsi" w:hAnsiTheme="minorHAnsi"/>
                <w:sz w:val="24"/>
                <w:szCs w:val="24"/>
                <w:lang w:val="es-UY"/>
              </w:rPr>
              <w:t>Aspirantes No egresados</w:t>
            </w:r>
          </w:p>
          <w:p w:rsidR="006B703A" w:rsidRPr="00852764" w:rsidRDefault="006B703A" w:rsidP="006B703A">
            <w:pPr>
              <w:spacing w:line="360" w:lineRule="auto"/>
              <w:rPr>
                <w:rFonts w:asciiTheme="minorHAnsi" w:hAnsiTheme="minorHAnsi"/>
                <w:sz w:val="24"/>
                <w:szCs w:val="24"/>
                <w:lang w:val="es-UY"/>
              </w:rPr>
            </w:pPr>
          </w:p>
        </w:tc>
        <w:tc>
          <w:tcPr>
            <w:tcW w:w="2127" w:type="dxa"/>
          </w:tcPr>
          <w:p w:rsidR="00C07CE2" w:rsidRDefault="00C07CE2" w:rsidP="006B703A">
            <w:pPr>
              <w:spacing w:line="360" w:lineRule="auto"/>
              <w:rPr>
                <w:rFonts w:asciiTheme="minorHAnsi" w:hAnsiTheme="minorHAnsi"/>
                <w:sz w:val="24"/>
                <w:szCs w:val="24"/>
                <w:lang w:val="es-UY"/>
              </w:rPr>
            </w:pPr>
          </w:p>
          <w:p w:rsidR="006B703A" w:rsidRPr="00852764" w:rsidRDefault="00BB269F" w:rsidP="00C07CE2">
            <w:pPr>
              <w:spacing w:line="360" w:lineRule="auto"/>
              <w:jc w:val="center"/>
              <w:rPr>
                <w:rFonts w:asciiTheme="minorHAnsi" w:hAnsiTheme="minorHAnsi"/>
                <w:sz w:val="24"/>
                <w:szCs w:val="24"/>
                <w:lang w:val="es-UY"/>
              </w:rPr>
            </w:pPr>
            <w:r w:rsidRPr="00852764">
              <w:rPr>
                <w:rFonts w:asciiTheme="minorHAnsi" w:hAnsiTheme="minorHAnsi"/>
                <w:sz w:val="24"/>
                <w:szCs w:val="24"/>
                <w:lang w:val="es-UY"/>
              </w:rPr>
              <w:t>Tope 60 horas</w:t>
            </w:r>
          </w:p>
        </w:tc>
        <w:tc>
          <w:tcPr>
            <w:tcW w:w="1897" w:type="dxa"/>
          </w:tcPr>
          <w:p w:rsidR="006B703A" w:rsidRPr="00852764" w:rsidRDefault="006B703A" w:rsidP="006B703A">
            <w:pPr>
              <w:spacing w:line="360" w:lineRule="auto"/>
              <w:rPr>
                <w:rFonts w:asciiTheme="minorHAnsi" w:hAnsiTheme="minorHAnsi"/>
                <w:sz w:val="24"/>
                <w:szCs w:val="24"/>
                <w:lang w:val="es-UY"/>
              </w:rPr>
            </w:pPr>
          </w:p>
        </w:tc>
      </w:tr>
    </w:tbl>
    <w:p w:rsidR="006B703A" w:rsidRDefault="006B703A" w:rsidP="006B703A">
      <w:pPr>
        <w:spacing w:line="360" w:lineRule="auto"/>
        <w:ind w:left="708"/>
        <w:rPr>
          <w:rFonts w:asciiTheme="minorHAnsi" w:hAnsiTheme="minorHAnsi"/>
          <w:sz w:val="24"/>
          <w:szCs w:val="24"/>
          <w:lang w:val="es-UY"/>
        </w:rPr>
      </w:pPr>
    </w:p>
    <w:p w:rsidR="006B703A" w:rsidRDefault="006B703A" w:rsidP="006B703A">
      <w:pPr>
        <w:spacing w:line="360" w:lineRule="auto"/>
        <w:ind w:left="708"/>
        <w:rPr>
          <w:rFonts w:asciiTheme="minorHAnsi" w:hAnsiTheme="minorHAnsi"/>
          <w:sz w:val="24"/>
          <w:szCs w:val="24"/>
          <w:lang w:val="es-UY"/>
        </w:rPr>
      </w:pPr>
    </w:p>
    <w:p w:rsidR="00852764" w:rsidRDefault="00852764" w:rsidP="006B703A">
      <w:pPr>
        <w:spacing w:line="360" w:lineRule="auto"/>
        <w:ind w:left="708"/>
        <w:rPr>
          <w:rFonts w:asciiTheme="minorHAnsi" w:hAnsiTheme="minorHAnsi"/>
          <w:sz w:val="24"/>
          <w:szCs w:val="24"/>
          <w:lang w:val="es-UY"/>
        </w:rPr>
      </w:pPr>
    </w:p>
    <w:p w:rsidR="00C07CE2" w:rsidRDefault="00C07CE2" w:rsidP="006B703A">
      <w:pPr>
        <w:spacing w:line="360" w:lineRule="auto"/>
        <w:ind w:left="708"/>
        <w:rPr>
          <w:rFonts w:asciiTheme="minorHAnsi" w:hAnsiTheme="minorHAnsi"/>
          <w:sz w:val="24"/>
          <w:szCs w:val="24"/>
          <w:lang w:val="es-UY"/>
        </w:rPr>
      </w:pPr>
    </w:p>
    <w:p w:rsidR="00C07CE2" w:rsidRDefault="00C07CE2" w:rsidP="006B703A">
      <w:pPr>
        <w:spacing w:line="360" w:lineRule="auto"/>
        <w:ind w:left="708"/>
        <w:rPr>
          <w:rFonts w:asciiTheme="minorHAnsi" w:hAnsiTheme="minorHAnsi"/>
          <w:sz w:val="24"/>
          <w:szCs w:val="24"/>
          <w:lang w:val="es-UY"/>
        </w:rPr>
      </w:pPr>
    </w:p>
    <w:p w:rsidR="00C07CE2" w:rsidRDefault="00C07CE2" w:rsidP="006B703A">
      <w:pPr>
        <w:spacing w:line="360" w:lineRule="auto"/>
        <w:ind w:left="708"/>
        <w:rPr>
          <w:rFonts w:asciiTheme="minorHAnsi" w:hAnsiTheme="minorHAnsi"/>
          <w:sz w:val="24"/>
          <w:szCs w:val="24"/>
          <w:lang w:val="es-UY"/>
        </w:rPr>
      </w:pPr>
    </w:p>
    <w:p w:rsidR="00C07CE2" w:rsidRDefault="00C07CE2" w:rsidP="006B703A">
      <w:pPr>
        <w:spacing w:line="360" w:lineRule="auto"/>
        <w:ind w:left="708"/>
        <w:rPr>
          <w:rFonts w:asciiTheme="minorHAnsi" w:hAnsiTheme="minorHAnsi"/>
          <w:sz w:val="24"/>
          <w:szCs w:val="24"/>
          <w:lang w:val="es-UY"/>
        </w:rPr>
      </w:pPr>
    </w:p>
    <w:p w:rsidR="00C07CE2" w:rsidRDefault="00C07CE2" w:rsidP="006B703A">
      <w:pPr>
        <w:spacing w:line="360" w:lineRule="auto"/>
        <w:ind w:left="708"/>
        <w:rPr>
          <w:rFonts w:asciiTheme="minorHAnsi" w:hAnsiTheme="minorHAnsi"/>
          <w:sz w:val="24"/>
          <w:szCs w:val="24"/>
          <w:lang w:val="es-UY"/>
        </w:rPr>
      </w:pPr>
    </w:p>
    <w:p w:rsidR="00C07CE2" w:rsidRDefault="00C07CE2" w:rsidP="006B703A">
      <w:pPr>
        <w:spacing w:line="360" w:lineRule="auto"/>
        <w:ind w:left="708"/>
        <w:rPr>
          <w:rFonts w:asciiTheme="minorHAnsi" w:hAnsiTheme="minorHAnsi"/>
          <w:sz w:val="24"/>
          <w:szCs w:val="24"/>
          <w:lang w:val="es-UY"/>
        </w:rPr>
      </w:pPr>
    </w:p>
    <w:p w:rsidR="00852764" w:rsidRPr="006B703A" w:rsidRDefault="00852764" w:rsidP="006B703A">
      <w:pPr>
        <w:spacing w:line="360" w:lineRule="auto"/>
        <w:ind w:left="708"/>
        <w:rPr>
          <w:rFonts w:asciiTheme="minorHAnsi" w:hAnsiTheme="minorHAnsi"/>
          <w:sz w:val="24"/>
          <w:szCs w:val="24"/>
          <w:lang w:val="es-UY"/>
        </w:rPr>
      </w:pPr>
    </w:p>
    <w:p w:rsidR="006B703A" w:rsidRDefault="006B703A" w:rsidP="006B703A">
      <w:pPr>
        <w:spacing w:line="360" w:lineRule="auto"/>
        <w:ind w:left="177"/>
        <w:rPr>
          <w:rFonts w:ascii="Calibri" w:eastAsia="Calibri" w:hAnsi="Calibri" w:cs="Calibri"/>
          <w:b/>
          <w:sz w:val="24"/>
          <w:szCs w:val="24"/>
          <w:lang w:val="es-UY"/>
        </w:rPr>
      </w:pPr>
    </w:p>
    <w:p w:rsidR="00824330" w:rsidRPr="00B52C0A" w:rsidRDefault="001F3367">
      <w:pPr>
        <w:ind w:left="177"/>
        <w:rPr>
          <w:rFonts w:ascii="Calibri" w:eastAsia="Calibri" w:hAnsi="Calibri" w:cs="Calibri"/>
          <w:sz w:val="24"/>
          <w:szCs w:val="24"/>
          <w:lang w:val="es-UY"/>
        </w:rPr>
      </w:pPr>
      <w:r w:rsidRPr="00B52C0A">
        <w:rPr>
          <w:rFonts w:ascii="Calibri" w:eastAsia="Calibri" w:hAnsi="Calibri" w:cs="Calibri"/>
          <w:b/>
          <w:sz w:val="24"/>
          <w:szCs w:val="24"/>
          <w:lang w:val="es-UY"/>
        </w:rPr>
        <w:lastRenderedPageBreak/>
        <w:t>8.   TEMAS  GENERALES</w:t>
      </w:r>
    </w:p>
    <w:p w:rsidR="00824330" w:rsidRPr="00B52C0A" w:rsidRDefault="00824330">
      <w:pPr>
        <w:spacing w:before="1" w:line="180" w:lineRule="exact"/>
        <w:rPr>
          <w:sz w:val="18"/>
          <w:szCs w:val="18"/>
          <w:lang w:val="es-UY"/>
        </w:rPr>
      </w:pPr>
    </w:p>
    <w:p w:rsidR="00824330" w:rsidRPr="00B52C0A" w:rsidRDefault="00824330">
      <w:pPr>
        <w:spacing w:line="200" w:lineRule="exact"/>
        <w:rPr>
          <w:lang w:val="es-UY"/>
        </w:rPr>
      </w:pPr>
    </w:p>
    <w:p w:rsidR="00824330" w:rsidRDefault="008A24CC">
      <w:pPr>
        <w:ind w:left="177"/>
        <w:rPr>
          <w:rFonts w:ascii="Calibri" w:eastAsia="Calibri" w:hAnsi="Calibri" w:cs="Calibri"/>
          <w:sz w:val="24"/>
          <w:szCs w:val="24"/>
          <w:lang w:val="es-UY"/>
        </w:rPr>
      </w:pPr>
      <w:r w:rsidRPr="008A24CC">
        <w:pict>
          <v:group id="_x0000_s1033" style="position:absolute;left:0;text-align:left;margin-left:53.85pt;margin-top:37.85pt;width:487.6pt;height:0;z-index:-251658752;mso-position-horizontal-relative:page" coordorigin="1077,757" coordsize="9752,0">
            <v:shape id="_x0000_s1034" style="position:absolute;left:1077;top:757;width:9752;height:0" coordorigin="1077,757" coordsize="9752,0" path="m1077,757r9752,e" filled="f" strokeweight=".5pt">
              <v:path arrowok="t"/>
            </v:shape>
            <w10:wrap anchorx="page"/>
          </v:group>
        </w:pict>
      </w:r>
      <w:r w:rsidR="001F3367" w:rsidRPr="00B52C0A">
        <w:rPr>
          <w:rFonts w:ascii="Calibri" w:eastAsia="Calibri" w:hAnsi="Calibri" w:cs="Calibri"/>
          <w:sz w:val="24"/>
          <w:szCs w:val="24"/>
          <w:lang w:val="es-UY"/>
        </w:rPr>
        <w:t>A)   U</w:t>
      </w:r>
      <w:r w:rsidR="00C07CE2">
        <w:rPr>
          <w:rFonts w:ascii="Calibri" w:eastAsia="Calibri" w:hAnsi="Calibri" w:cs="Calibri"/>
          <w:sz w:val="24"/>
          <w:szCs w:val="24"/>
          <w:lang w:val="es-UY"/>
        </w:rPr>
        <w:t xml:space="preserve">na </w:t>
      </w:r>
      <w:r w:rsidR="001F3367" w:rsidRPr="00B52C0A">
        <w:rPr>
          <w:rFonts w:ascii="Calibri" w:eastAsia="Calibri" w:hAnsi="Calibri" w:cs="Calibri"/>
          <w:sz w:val="24"/>
          <w:szCs w:val="24"/>
          <w:lang w:val="es-UY"/>
        </w:rPr>
        <w:t>vez culminado el trabajo de la Comisión se acuerda que la nueva propuesta de Instructivo,</w:t>
      </w:r>
    </w:p>
    <w:p w:rsidR="00963369" w:rsidRDefault="00963369">
      <w:pPr>
        <w:ind w:left="177"/>
        <w:rPr>
          <w:rFonts w:ascii="Calibri" w:eastAsia="Calibri" w:hAnsi="Calibri" w:cs="Calibri"/>
          <w:sz w:val="24"/>
          <w:szCs w:val="24"/>
          <w:lang w:val="es-UY"/>
        </w:rPr>
      </w:pPr>
    </w:p>
    <w:p w:rsidR="00824330" w:rsidRPr="00B52C0A" w:rsidRDefault="00824330">
      <w:pPr>
        <w:spacing w:before="12" w:line="260" w:lineRule="exact"/>
        <w:rPr>
          <w:sz w:val="26"/>
          <w:szCs w:val="26"/>
          <w:lang w:val="es-UY"/>
        </w:rPr>
      </w:pPr>
    </w:p>
    <w:p w:rsidR="00824330" w:rsidRPr="00B52C0A" w:rsidRDefault="001F3367" w:rsidP="002939D5">
      <w:pPr>
        <w:spacing w:before="7" w:line="276" w:lineRule="auto"/>
        <w:ind w:left="537" w:right="1392" w:hanging="360"/>
        <w:jc w:val="both"/>
        <w:rPr>
          <w:rFonts w:ascii="Calibri" w:eastAsia="Calibri" w:hAnsi="Calibri" w:cs="Calibri"/>
          <w:sz w:val="24"/>
          <w:szCs w:val="24"/>
          <w:lang w:val="es-UY"/>
        </w:rPr>
      </w:pPr>
      <w:r w:rsidRPr="00B52C0A">
        <w:rPr>
          <w:rFonts w:ascii="Calibri" w:eastAsia="Calibri" w:hAnsi="Calibri" w:cs="Calibri"/>
          <w:sz w:val="24"/>
          <w:szCs w:val="24"/>
          <w:lang w:val="es-UY"/>
        </w:rPr>
        <w:t>a.   Incorporará las modificaciones que se resolvieron en diciembre de 2018,  que incluyen los considerados que enmendaron omisiones en la última Resolución de Instructivo;</w:t>
      </w:r>
    </w:p>
    <w:p w:rsidR="00824330" w:rsidRPr="00B52C0A" w:rsidRDefault="008A24CC" w:rsidP="002939D5">
      <w:pPr>
        <w:tabs>
          <w:tab w:val="left" w:pos="580"/>
        </w:tabs>
        <w:spacing w:before="8" w:line="276" w:lineRule="auto"/>
        <w:ind w:left="537" w:right="739" w:hanging="425"/>
        <w:jc w:val="both"/>
        <w:rPr>
          <w:rFonts w:ascii="Calibri" w:eastAsia="Calibri" w:hAnsi="Calibri" w:cs="Calibri"/>
          <w:sz w:val="24"/>
          <w:szCs w:val="24"/>
          <w:lang w:val="es-UY"/>
        </w:rPr>
      </w:pPr>
      <w:r w:rsidRPr="008A24CC">
        <w:pict>
          <v:group id="_x0000_s1031" style="position:absolute;left:0;text-align:left;margin-left:264.5pt;margin-top:47.55pt;width:3.05pt;height:0;z-index:-251657728;mso-position-horizontal-relative:page" coordorigin="5290,951" coordsize="61,0">
            <v:shape id="_x0000_s1032" style="position:absolute;left:5290;top:951;width:61;height:0" coordorigin="5290,951" coordsize="61,0" path="m5290,951r61,e" filled="f" strokeweight=".72pt">
              <v:path arrowok="t"/>
            </v:shape>
            <w10:wrap anchorx="page"/>
          </v:group>
        </w:pict>
      </w:r>
      <w:r w:rsidR="001F3367" w:rsidRPr="00B52C0A">
        <w:rPr>
          <w:rFonts w:ascii="Calibri" w:eastAsia="Calibri" w:hAnsi="Calibri" w:cs="Calibri"/>
          <w:sz w:val="24"/>
          <w:szCs w:val="24"/>
          <w:lang w:val="es-UY"/>
        </w:rPr>
        <w:t>b.</w:t>
      </w:r>
      <w:r w:rsidR="001F3367" w:rsidRPr="00B52C0A">
        <w:rPr>
          <w:rFonts w:ascii="Calibri" w:eastAsia="Calibri" w:hAnsi="Calibri" w:cs="Calibri"/>
          <w:sz w:val="24"/>
          <w:szCs w:val="24"/>
          <w:lang w:val="es-UY"/>
        </w:rPr>
        <w:tab/>
      </w:r>
      <w:r w:rsidR="001F3367" w:rsidRPr="00B52C0A">
        <w:rPr>
          <w:rFonts w:ascii="Calibri" w:eastAsia="Calibri" w:hAnsi="Calibri" w:cs="Calibri"/>
          <w:sz w:val="24"/>
          <w:szCs w:val="24"/>
          <w:lang w:val="es-UY"/>
        </w:rPr>
        <w:tab/>
        <w:t xml:space="preserve">La propuesta si es aceptada en espacio de Bi partita CETP- AFUTU se elevará a consideración del CETP la cual deberá ser aprobada y dada a comunicar mediante nueva Resolución </w:t>
      </w:r>
      <w:r w:rsidR="001F3367" w:rsidRPr="00B52C0A">
        <w:rPr>
          <w:rFonts w:ascii="Calibri" w:eastAsia="Calibri" w:hAnsi="Calibri" w:cs="Calibri"/>
          <w:sz w:val="24"/>
          <w:szCs w:val="24"/>
          <w:u w:val="single" w:color="000000"/>
          <w:lang w:val="es-UY"/>
        </w:rPr>
        <w:t>especificando</w:t>
      </w:r>
      <w:r w:rsidR="001F3367" w:rsidRPr="00B52C0A">
        <w:rPr>
          <w:rFonts w:ascii="Calibri" w:eastAsia="Calibri" w:hAnsi="Calibri" w:cs="Calibri"/>
          <w:sz w:val="24"/>
          <w:szCs w:val="24"/>
          <w:lang w:val="es-UY"/>
        </w:rPr>
        <w:t xml:space="preserve"> </w:t>
      </w:r>
      <w:r w:rsidR="001F3367" w:rsidRPr="00B52C0A">
        <w:rPr>
          <w:rFonts w:ascii="Calibri" w:eastAsia="Calibri" w:hAnsi="Calibri" w:cs="Calibri"/>
          <w:sz w:val="24"/>
          <w:szCs w:val="24"/>
          <w:u w:val="single" w:color="000000"/>
          <w:lang w:val="es-UY"/>
        </w:rPr>
        <w:t>que se dejan sin efecto todas las anteriores</w:t>
      </w:r>
      <w:r w:rsidR="001F3367" w:rsidRPr="00B52C0A">
        <w:rPr>
          <w:rFonts w:ascii="Calibri" w:eastAsia="Calibri" w:hAnsi="Calibri" w:cs="Calibri"/>
          <w:sz w:val="24"/>
          <w:szCs w:val="24"/>
          <w:lang w:val="es-UY"/>
        </w:rPr>
        <w:t>.</w:t>
      </w:r>
    </w:p>
    <w:p w:rsidR="00824330" w:rsidRPr="00B52C0A" w:rsidRDefault="001F3367" w:rsidP="002939D5">
      <w:pPr>
        <w:spacing w:line="276" w:lineRule="auto"/>
        <w:ind w:left="537" w:right="394" w:hanging="360"/>
        <w:jc w:val="both"/>
        <w:rPr>
          <w:rFonts w:ascii="Calibri" w:eastAsia="Calibri" w:hAnsi="Calibri" w:cs="Calibri"/>
          <w:sz w:val="24"/>
          <w:szCs w:val="24"/>
          <w:lang w:val="es-UY"/>
        </w:rPr>
      </w:pPr>
      <w:r w:rsidRPr="00B52C0A">
        <w:rPr>
          <w:rFonts w:ascii="Calibri" w:eastAsia="Calibri" w:hAnsi="Calibri" w:cs="Calibri"/>
          <w:sz w:val="24"/>
          <w:szCs w:val="24"/>
          <w:lang w:val="es-UY"/>
        </w:rPr>
        <w:t>E)   Sobre horas asignadas por error de la Administración en un Acto de Elección Designación de horas o cargos, previa su anulación por parte del CETP se propone el siguiente procedimiento para reparar</w:t>
      </w:r>
    </w:p>
    <w:p w:rsidR="00824330" w:rsidRPr="00B52C0A" w:rsidRDefault="001F3367" w:rsidP="002939D5">
      <w:pPr>
        <w:spacing w:before="8"/>
        <w:ind w:left="537"/>
        <w:jc w:val="both"/>
        <w:rPr>
          <w:rFonts w:ascii="Calibri" w:eastAsia="Calibri" w:hAnsi="Calibri" w:cs="Calibri"/>
          <w:sz w:val="24"/>
          <w:szCs w:val="24"/>
          <w:lang w:val="es-UY"/>
        </w:rPr>
      </w:pPr>
      <w:proofErr w:type="gramStart"/>
      <w:r w:rsidRPr="00B52C0A">
        <w:rPr>
          <w:rFonts w:ascii="Calibri" w:eastAsia="Calibri" w:hAnsi="Calibri" w:cs="Calibri"/>
          <w:sz w:val="24"/>
          <w:szCs w:val="24"/>
          <w:lang w:val="es-UY"/>
        </w:rPr>
        <w:t>la</w:t>
      </w:r>
      <w:proofErr w:type="gramEnd"/>
      <w:r w:rsidRPr="00B52C0A">
        <w:rPr>
          <w:rFonts w:ascii="Calibri" w:eastAsia="Calibri" w:hAnsi="Calibri" w:cs="Calibri"/>
          <w:sz w:val="24"/>
          <w:szCs w:val="24"/>
          <w:lang w:val="es-UY"/>
        </w:rPr>
        <w:t xml:space="preserve"> lesión de derechos causada en el docente:</w:t>
      </w:r>
    </w:p>
    <w:p w:rsidR="00824330" w:rsidRPr="00B52C0A" w:rsidRDefault="001F3367" w:rsidP="002939D5">
      <w:pPr>
        <w:spacing w:before="44"/>
        <w:ind w:left="537"/>
        <w:jc w:val="both"/>
        <w:rPr>
          <w:rFonts w:ascii="Calibri" w:eastAsia="Calibri" w:hAnsi="Calibri" w:cs="Calibri"/>
          <w:sz w:val="24"/>
          <w:szCs w:val="24"/>
          <w:lang w:val="es-UY"/>
        </w:rPr>
      </w:pPr>
      <w:r w:rsidRPr="00B52C0A">
        <w:rPr>
          <w:rFonts w:ascii="Calibri" w:eastAsia="Calibri" w:hAnsi="Calibri" w:cs="Calibri"/>
          <w:sz w:val="24"/>
          <w:szCs w:val="24"/>
          <w:lang w:val="es-UY"/>
        </w:rPr>
        <w:t>a.   Si existen horas, en siguiente Acto E-D se deja p</w:t>
      </w:r>
      <w:r w:rsidR="008C4FBB">
        <w:rPr>
          <w:rFonts w:ascii="Calibri" w:eastAsia="Calibri" w:hAnsi="Calibri" w:cs="Calibri"/>
          <w:sz w:val="24"/>
          <w:szCs w:val="24"/>
          <w:lang w:val="es-UY"/>
        </w:rPr>
        <w:t>asar en primer término a elegir la misma carga en que fue afectado,  en el caso de no poder acceder a la brevedad</w:t>
      </w:r>
      <w:r w:rsidR="00CB79B8">
        <w:rPr>
          <w:rFonts w:ascii="Calibri" w:eastAsia="Calibri" w:hAnsi="Calibri" w:cs="Calibri"/>
          <w:sz w:val="24"/>
          <w:szCs w:val="24"/>
          <w:lang w:val="es-UY"/>
        </w:rPr>
        <w:t xml:space="preserve"> a las horas,</w:t>
      </w:r>
      <w:r w:rsidR="008C4FBB">
        <w:rPr>
          <w:rFonts w:ascii="Calibri" w:eastAsia="Calibri" w:hAnsi="Calibri" w:cs="Calibri"/>
          <w:sz w:val="24"/>
          <w:szCs w:val="24"/>
          <w:lang w:val="es-UY"/>
        </w:rPr>
        <w:t xml:space="preserve"> se pasa al ítem E b.</w:t>
      </w:r>
    </w:p>
    <w:p w:rsidR="00824330" w:rsidRPr="00B52C0A" w:rsidRDefault="008C4FBB" w:rsidP="002939D5">
      <w:pPr>
        <w:spacing w:before="44"/>
        <w:ind w:left="177" w:firstLine="360"/>
        <w:jc w:val="both"/>
        <w:rPr>
          <w:rFonts w:ascii="Calibri" w:eastAsia="Calibri" w:hAnsi="Calibri" w:cs="Calibri"/>
          <w:sz w:val="24"/>
          <w:szCs w:val="24"/>
          <w:lang w:val="es-UY"/>
        </w:rPr>
      </w:pPr>
      <w:r>
        <w:rPr>
          <w:rFonts w:ascii="Calibri" w:eastAsia="Calibri" w:hAnsi="Calibri" w:cs="Calibri"/>
          <w:sz w:val="24"/>
          <w:szCs w:val="24"/>
          <w:lang w:val="es-UY"/>
        </w:rPr>
        <w:t>b.</w:t>
      </w:r>
      <w:r w:rsidR="001F3367" w:rsidRPr="00B52C0A">
        <w:rPr>
          <w:rFonts w:ascii="Calibri" w:eastAsia="Calibri" w:hAnsi="Calibri" w:cs="Calibri"/>
          <w:sz w:val="24"/>
          <w:szCs w:val="24"/>
          <w:lang w:val="es-UY"/>
        </w:rPr>
        <w:t xml:space="preserve"> Si en 15 días el docente no ha podido acceder a otr</w:t>
      </w:r>
      <w:bookmarkStart w:id="0" w:name="_GoBack"/>
      <w:bookmarkEnd w:id="0"/>
      <w:r w:rsidR="001F3367" w:rsidRPr="00B52C0A">
        <w:rPr>
          <w:rFonts w:ascii="Calibri" w:eastAsia="Calibri" w:hAnsi="Calibri" w:cs="Calibri"/>
          <w:sz w:val="24"/>
          <w:szCs w:val="24"/>
          <w:lang w:val="es-UY"/>
        </w:rPr>
        <w:t>as horas, se asignen horas de apoyo.</w:t>
      </w:r>
    </w:p>
    <w:sectPr w:rsidR="00824330" w:rsidRPr="00B52C0A" w:rsidSect="008A24CC">
      <w:pgSz w:w="11900" w:h="16820"/>
      <w:pgMar w:top="2840" w:right="640" w:bottom="280" w:left="540" w:header="709" w:footer="17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D0" w:rsidRDefault="00FD47D0">
      <w:r>
        <w:separator/>
      </w:r>
    </w:p>
  </w:endnote>
  <w:endnote w:type="continuationSeparator" w:id="0">
    <w:p w:rsidR="00FD47D0" w:rsidRDefault="00FD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0" w:rsidRDefault="008A24CC">
    <w:pPr>
      <w:spacing w:line="200" w:lineRule="exact"/>
    </w:pPr>
    <w:r w:rsidRPr="008A24CC">
      <w:pict>
        <v:group id="_x0000_s2050" style="position:absolute;margin-left:53.85pt;margin-top:733.2pt;width:487.6pt;height:0;z-index:-251657216;mso-position-horizontal-relative:page;mso-position-vertical-relative:page" coordorigin="1077,14664" coordsize="9752,0">
          <v:shape id="_x0000_s2051" style="position:absolute;left:1077;top:14664;width:9752;height:0" coordorigin="1077,14664" coordsize="9752,0" path="m1077,14664r9752,e" filled="f" strokeweight=".5pt">
            <v:path arrowok="t"/>
          </v:shape>
          <w10:wrap anchorx="page" anchory="page"/>
        </v:group>
      </w:pict>
    </w:r>
    <w:r w:rsidRPr="008A24CC">
      <w:pict>
        <v:shapetype id="_x0000_t202" coordsize="21600,21600" o:spt="202" path="m,l,21600r21600,l21600,xe">
          <v:stroke joinstyle="miter"/>
          <v:path gradientshapeok="t" o:connecttype="rect"/>
        </v:shapetype>
        <v:shape id="_x0000_s2049" type="#_x0000_t202" style="position:absolute;margin-left:136.9pt;margin-top:736.45pt;width:321.5pt;height:47pt;z-index:-251656192;mso-position-horizontal-relative:page;mso-position-vertical-relative:page" filled="f" stroked="f">
          <v:textbox inset="0,0,0,0">
            <w:txbxContent>
              <w:p w:rsidR="00824330" w:rsidRPr="00B52C0A" w:rsidRDefault="001F3367">
                <w:pPr>
                  <w:spacing w:line="200" w:lineRule="exact"/>
                  <w:ind w:left="1946" w:right="1946"/>
                  <w:jc w:val="center"/>
                  <w:rPr>
                    <w:rFonts w:ascii="Calibri" w:eastAsia="Calibri" w:hAnsi="Calibri" w:cs="Calibri"/>
                    <w:sz w:val="18"/>
                    <w:szCs w:val="18"/>
                    <w:lang w:val="es-UY"/>
                  </w:rPr>
                </w:pPr>
                <w:r w:rsidRPr="00B52C0A">
                  <w:rPr>
                    <w:rFonts w:ascii="Calibri" w:eastAsia="Calibri" w:hAnsi="Calibri" w:cs="Calibri"/>
                    <w:sz w:val="18"/>
                    <w:szCs w:val="18"/>
                    <w:lang w:val="es-UY"/>
                  </w:rPr>
                  <w:t>PROGRAMA GESTIÓN EDUCATIVA</w:t>
                </w:r>
              </w:p>
              <w:p w:rsidR="00824330" w:rsidRPr="00B52C0A" w:rsidRDefault="001F3367">
                <w:pPr>
                  <w:spacing w:before="20"/>
                  <w:ind w:left="2080" w:right="2120"/>
                  <w:jc w:val="center"/>
                  <w:rPr>
                    <w:rFonts w:ascii="Calibri" w:eastAsia="Calibri" w:hAnsi="Calibri" w:cs="Calibri"/>
                    <w:sz w:val="18"/>
                    <w:szCs w:val="18"/>
                    <w:lang w:val="es-UY"/>
                  </w:rPr>
                </w:pPr>
                <w:r w:rsidRPr="00B52C0A">
                  <w:rPr>
                    <w:rFonts w:ascii="Calibri" w:eastAsia="Calibri" w:hAnsi="Calibri" w:cs="Calibri"/>
                    <w:sz w:val="18"/>
                    <w:szCs w:val="18"/>
                    <w:lang w:val="es-UY"/>
                  </w:rPr>
                  <w:t>San Salvador 1674 Oficina 21.</w:t>
                </w:r>
              </w:p>
              <w:p w:rsidR="00824330" w:rsidRDefault="001F3367">
                <w:pPr>
                  <w:spacing w:before="20"/>
                  <w:ind w:left="-16" w:right="-16"/>
                  <w:jc w:val="center"/>
                  <w:rPr>
                    <w:rFonts w:ascii="Calibri" w:eastAsia="Calibri" w:hAnsi="Calibri" w:cs="Calibri"/>
                    <w:sz w:val="18"/>
                    <w:szCs w:val="18"/>
                  </w:rPr>
                </w:pPr>
                <w:proofErr w:type="spellStart"/>
                <w:r>
                  <w:rPr>
                    <w:rFonts w:ascii="Calibri" w:eastAsia="Calibri" w:hAnsi="Calibri" w:cs="Calibri"/>
                    <w:sz w:val="18"/>
                    <w:szCs w:val="18"/>
                  </w:rPr>
                  <w:t>Teléfono</w:t>
                </w:r>
                <w:proofErr w:type="spellEnd"/>
                <w:r>
                  <w:rPr>
                    <w:rFonts w:ascii="Calibri" w:eastAsia="Calibri" w:hAnsi="Calibri" w:cs="Calibri"/>
                    <w:sz w:val="18"/>
                    <w:szCs w:val="18"/>
                  </w:rPr>
                  <w:t xml:space="preserve"> 2418 68 04- 2419 20 48 – Telefax 2419 27 80    </w:t>
                </w:r>
                <w:hyperlink r:id="rId1">
                  <w:r>
                    <w:rPr>
                      <w:rFonts w:ascii="Calibri" w:eastAsia="Calibri" w:hAnsi="Calibri" w:cs="Calibri"/>
                      <w:color w:val="0000FF"/>
                      <w:sz w:val="18"/>
                      <w:szCs w:val="18"/>
                      <w:u w:val="single" w:color="0000FF"/>
                    </w:rPr>
                    <w:t>gestionescolar.utu@gmail.com</w:t>
                  </w:r>
                </w:hyperlink>
              </w:p>
              <w:p w:rsidR="00824330" w:rsidRDefault="001F3367">
                <w:pPr>
                  <w:spacing w:before="20"/>
                  <w:ind w:left="2356" w:right="2356"/>
                  <w:jc w:val="center"/>
                  <w:rPr>
                    <w:rFonts w:ascii="Calibri" w:eastAsia="Calibri" w:hAnsi="Calibri" w:cs="Calibri"/>
                    <w:sz w:val="18"/>
                    <w:szCs w:val="18"/>
                  </w:rPr>
                </w:pPr>
                <w:r>
                  <w:rPr>
                    <w:rFonts w:ascii="Calibri" w:eastAsia="Calibri" w:hAnsi="Calibri" w:cs="Calibri"/>
                    <w:sz w:val="18"/>
                    <w:szCs w:val="18"/>
                  </w:rPr>
                  <w:t>Montevideo - Uruguay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D0" w:rsidRDefault="00FD47D0">
      <w:r>
        <w:separator/>
      </w:r>
    </w:p>
  </w:footnote>
  <w:footnote w:type="continuationSeparator" w:id="0">
    <w:p w:rsidR="00FD47D0" w:rsidRDefault="00FD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30" w:rsidRDefault="008A24CC">
    <w:pPr>
      <w:spacing w:line="200" w:lineRule="exact"/>
    </w:pPr>
    <w:r w:rsidRPr="008A24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3.85pt;margin-top:35.45pt;width:90.2pt;height:60.25pt;z-index:-251661312;mso-position-horizontal-relative:page;mso-position-vertical-relative:page">
          <v:imagedata r:id="rId1" o:title=""/>
          <w10:wrap anchorx="page" anchory="page"/>
        </v:shape>
      </w:pict>
    </w:r>
    <w:r w:rsidRPr="008A24CC">
      <w:pict>
        <v:shape id="_x0000_s2055" type="#_x0000_t75" style="position:absolute;margin-left:443.25pt;margin-top:35.45pt;width:93.2pt;height:72.3pt;z-index:-251660288;mso-position-horizontal-relative:page;mso-position-vertical-relative:page">
          <v:imagedata r:id="rId2" o:title=""/>
          <w10:wrap anchorx="page" anchory="page"/>
        </v:shape>
      </w:pict>
    </w:r>
    <w:r w:rsidRPr="008A24CC">
      <w:pict>
        <v:group id="_x0000_s2053" style="position:absolute;margin-left:285.4pt;margin-top:141.95pt;width:271.95pt;height:0;z-index:-251659264;mso-position-horizontal-relative:page;mso-position-vertical-relative:page" coordorigin="5708,2839" coordsize="5439,0">
          <v:shape id="_x0000_s2054" style="position:absolute;left:5708;top:2839;width:5439;height:0" coordorigin="5708,2839" coordsize="5439,0" path="m5708,2839r5439,e" filled="f" strokeweight=".32072mm">
            <v:path arrowok="t"/>
          </v:shape>
          <w10:wrap anchorx="page" anchory="page"/>
        </v:group>
      </w:pict>
    </w:r>
    <w:r w:rsidRPr="008A24CC">
      <w:pict>
        <v:shapetype id="_x0000_t202" coordsize="21600,21600" o:spt="202" path="m,l,21600r21600,l21600,xe">
          <v:stroke joinstyle="miter"/>
          <v:path gradientshapeok="t" o:connecttype="rect"/>
        </v:shapetype>
        <v:shape id="_x0000_s2052" type="#_x0000_t202" style="position:absolute;margin-left:375.7pt;margin-top:111.1pt;width:182.7pt;height:14pt;z-index:-251658240;mso-position-horizontal-relative:page;mso-position-vertical-relative:page" filled="f" stroked="f">
          <v:textbox inset="0,0,0,0">
            <w:txbxContent>
              <w:p w:rsidR="00824330" w:rsidRDefault="001F3367">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PROGRAMA DE GESTIÓN EDUCATIVA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600F"/>
    <w:multiLevelType w:val="multilevel"/>
    <w:tmpl w:val="DDE89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24330"/>
    <w:rsid w:val="001F3367"/>
    <w:rsid w:val="002939D5"/>
    <w:rsid w:val="00557D04"/>
    <w:rsid w:val="006B703A"/>
    <w:rsid w:val="00824330"/>
    <w:rsid w:val="00852764"/>
    <w:rsid w:val="0085720E"/>
    <w:rsid w:val="008A24CC"/>
    <w:rsid w:val="008C4FBB"/>
    <w:rsid w:val="00963369"/>
    <w:rsid w:val="00B52C0A"/>
    <w:rsid w:val="00B57035"/>
    <w:rsid w:val="00BB269F"/>
    <w:rsid w:val="00C07CE2"/>
    <w:rsid w:val="00CB79B8"/>
    <w:rsid w:val="00F62242"/>
    <w:rsid w:val="00F92821"/>
    <w:rsid w:val="00FD47D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6B703A"/>
    <w:pPr>
      <w:tabs>
        <w:tab w:val="center" w:pos="4252"/>
        <w:tab w:val="right" w:pos="8504"/>
      </w:tabs>
    </w:pPr>
  </w:style>
  <w:style w:type="character" w:customStyle="1" w:styleId="EncabezadoCar">
    <w:name w:val="Encabezado Car"/>
    <w:basedOn w:val="Fuentedeprrafopredeter"/>
    <w:link w:val="Encabezado"/>
    <w:uiPriority w:val="99"/>
    <w:rsid w:val="006B703A"/>
  </w:style>
  <w:style w:type="paragraph" w:styleId="Piedepgina">
    <w:name w:val="footer"/>
    <w:basedOn w:val="Normal"/>
    <w:link w:val="PiedepginaCar"/>
    <w:uiPriority w:val="99"/>
    <w:unhideWhenUsed/>
    <w:rsid w:val="006B703A"/>
    <w:pPr>
      <w:tabs>
        <w:tab w:val="center" w:pos="4252"/>
        <w:tab w:val="right" w:pos="8504"/>
      </w:tabs>
    </w:pPr>
  </w:style>
  <w:style w:type="character" w:customStyle="1" w:styleId="PiedepginaCar">
    <w:name w:val="Pie de página Car"/>
    <w:basedOn w:val="Fuentedeprrafopredeter"/>
    <w:link w:val="Piedepgina"/>
    <w:uiPriority w:val="99"/>
    <w:rsid w:val="006B703A"/>
  </w:style>
  <w:style w:type="table" w:styleId="Tablaconcuadrcula">
    <w:name w:val="Table Grid"/>
    <w:basedOn w:val="Tablanormal"/>
    <w:uiPriority w:val="59"/>
    <w:rsid w:val="006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C4FBB"/>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6B703A"/>
    <w:pPr>
      <w:tabs>
        <w:tab w:val="center" w:pos="4252"/>
        <w:tab w:val="right" w:pos="8504"/>
      </w:tabs>
    </w:pPr>
  </w:style>
  <w:style w:type="character" w:customStyle="1" w:styleId="EncabezadoCar">
    <w:name w:val="Encabezado Car"/>
    <w:basedOn w:val="Fuentedeprrafopredeter"/>
    <w:link w:val="Encabezado"/>
    <w:uiPriority w:val="99"/>
    <w:rsid w:val="006B703A"/>
  </w:style>
  <w:style w:type="paragraph" w:styleId="Piedepgina">
    <w:name w:val="footer"/>
    <w:basedOn w:val="Normal"/>
    <w:link w:val="PiedepginaCar"/>
    <w:uiPriority w:val="99"/>
    <w:unhideWhenUsed/>
    <w:rsid w:val="006B703A"/>
    <w:pPr>
      <w:tabs>
        <w:tab w:val="center" w:pos="4252"/>
        <w:tab w:val="right" w:pos="8504"/>
      </w:tabs>
    </w:pPr>
  </w:style>
  <w:style w:type="character" w:customStyle="1" w:styleId="PiedepginaCar">
    <w:name w:val="Pie de página Car"/>
    <w:basedOn w:val="Fuentedeprrafopredeter"/>
    <w:link w:val="Piedepgina"/>
    <w:uiPriority w:val="99"/>
    <w:rsid w:val="006B703A"/>
  </w:style>
  <w:style w:type="table" w:styleId="Tablaconcuadrcula">
    <w:name w:val="Table Grid"/>
    <w:basedOn w:val="Tablanormal"/>
    <w:uiPriority w:val="59"/>
    <w:rsid w:val="006B7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C4FBB"/>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stionescolar.utu@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7B48-F7C6-4E7F-BC30-E14BC79D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MABEL ROSTANI ZUNINO</dc:creator>
  <cp:lastModifiedBy>JBOFFANO</cp:lastModifiedBy>
  <cp:revision>2</cp:revision>
  <cp:lastPrinted>2019-11-07T19:09:00Z</cp:lastPrinted>
  <dcterms:created xsi:type="dcterms:W3CDTF">2019-11-15T15:10:00Z</dcterms:created>
  <dcterms:modified xsi:type="dcterms:W3CDTF">2019-11-15T15:10:00Z</dcterms:modified>
</cp:coreProperties>
</file>